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EE6" w:rsidRPr="00270EE6" w:rsidRDefault="00270EE6" w:rsidP="00270EE6">
      <w:pPr>
        <w:spacing w:before="100" w:beforeAutospacing="1" w:after="100" w:afterAutospacing="1"/>
        <w:rPr>
          <w:rFonts w:asciiTheme="minorBidi" w:hAnsiTheme="minorBidi" w:cstheme="minorBidi"/>
          <w:b/>
          <w:bCs/>
          <w:sz w:val="24"/>
          <w:szCs w:val="24"/>
          <w:u w:val="single"/>
          <w:lang w:val="en-US"/>
        </w:rPr>
      </w:pPr>
      <w:r w:rsidRPr="00270EE6">
        <w:rPr>
          <w:rFonts w:asciiTheme="minorBidi" w:hAnsiTheme="minorBidi" w:cstheme="minorBidi"/>
          <w:b/>
          <w:bCs/>
          <w:sz w:val="24"/>
          <w:szCs w:val="24"/>
          <w:u w:val="single"/>
          <w:lang w:val="en-US"/>
        </w:rPr>
        <w:t>Pharmacy PGD </w:t>
      </w:r>
    </w:p>
    <w:p w:rsidR="00270EE6" w:rsidRPr="00270EE6" w:rsidRDefault="00270EE6" w:rsidP="00270EE6">
      <w:pPr>
        <w:spacing w:before="100" w:beforeAutospacing="1" w:after="240"/>
        <w:rPr>
          <w:rFonts w:asciiTheme="minorBidi" w:hAnsiTheme="minorBidi" w:cstheme="minorBidi"/>
          <w:sz w:val="24"/>
          <w:szCs w:val="24"/>
          <w:lang w:val="en-US"/>
        </w:rPr>
      </w:pPr>
      <w:r w:rsidRPr="00270EE6">
        <w:rPr>
          <w:rFonts w:asciiTheme="minorBidi" w:hAnsiTheme="minorBidi" w:cstheme="minorBidi"/>
          <w:sz w:val="24"/>
          <w:szCs w:val="24"/>
          <w:lang w:val="en-US"/>
        </w:rPr>
        <w:t>Pharmacists would need to register with the pharmacy PGD website, but don't need to use their PGDs.</w:t>
      </w:r>
    </w:p>
    <w:p w:rsidR="00270EE6" w:rsidRPr="00270EE6" w:rsidRDefault="00270EE6" w:rsidP="00270EE6">
      <w:pPr>
        <w:spacing w:before="100" w:beforeAutospacing="1" w:after="240"/>
        <w:rPr>
          <w:rFonts w:asciiTheme="minorBidi" w:hAnsiTheme="minorBidi" w:cstheme="minorBidi"/>
          <w:sz w:val="24"/>
          <w:szCs w:val="24"/>
          <w:lang w:val="en-US"/>
        </w:rPr>
      </w:pPr>
      <w:hyperlink r:id="rId6" w:tgtFrame="_blank" w:history="1">
        <w:r w:rsidRPr="00270EE6">
          <w:rPr>
            <w:rStyle w:val="Hyperlink"/>
            <w:rFonts w:asciiTheme="minorBidi" w:hAnsiTheme="minorBidi" w:cstheme="minorBidi"/>
            <w:sz w:val="24"/>
            <w:szCs w:val="24"/>
            <w:lang w:val="en-US"/>
          </w:rPr>
          <w:t>https://www.pharmacypgd.co.uk/practical-training</w:t>
        </w:r>
      </w:hyperlink>
      <w:r w:rsidRPr="00270EE6">
        <w:rPr>
          <w:rFonts w:asciiTheme="minorBidi" w:hAnsiTheme="minorBidi" w:cstheme="minorBidi"/>
          <w:sz w:val="24"/>
          <w:szCs w:val="24"/>
          <w:lang w:val="en-US"/>
        </w:rPr>
        <w:t xml:space="preserve"> is the best link for an overview. </w:t>
      </w:r>
    </w:p>
    <w:p w:rsidR="00270EE6" w:rsidRPr="00270EE6" w:rsidRDefault="00270EE6" w:rsidP="00270EE6">
      <w:pPr>
        <w:spacing w:before="100" w:beforeAutospacing="1" w:after="100" w:afterAutospacing="1"/>
        <w:rPr>
          <w:rFonts w:asciiTheme="minorBidi" w:hAnsiTheme="minorBidi" w:cstheme="minorBidi"/>
          <w:sz w:val="24"/>
          <w:szCs w:val="24"/>
          <w:lang w:val="en-US"/>
        </w:rPr>
      </w:pPr>
      <w:r w:rsidRPr="00270EE6">
        <w:rPr>
          <w:rFonts w:asciiTheme="minorBidi" w:hAnsiTheme="minorBidi" w:cstheme="minorBidi"/>
          <w:sz w:val="24"/>
          <w:szCs w:val="24"/>
          <w:lang w:val="en-US"/>
        </w:rPr>
        <w:t>Fees:</w:t>
      </w:r>
    </w:p>
    <w:p w:rsidR="00270EE6" w:rsidRPr="00270EE6" w:rsidRDefault="00270EE6" w:rsidP="00270EE6">
      <w:pPr>
        <w:numPr>
          <w:ilvl w:val="0"/>
          <w:numId w:val="1"/>
        </w:numPr>
        <w:spacing w:before="100" w:beforeAutospacing="1" w:after="100" w:afterAutospacing="1"/>
        <w:rPr>
          <w:rFonts w:asciiTheme="minorBidi" w:eastAsia="Times New Roman" w:hAnsiTheme="minorBidi" w:cstheme="minorBidi"/>
          <w:sz w:val="24"/>
          <w:szCs w:val="24"/>
          <w:lang w:val="en-US"/>
        </w:rPr>
      </w:pPr>
      <w:r w:rsidRPr="00270EE6">
        <w:rPr>
          <w:rFonts w:asciiTheme="minorBidi" w:eastAsia="Times New Roman" w:hAnsiTheme="minorBidi" w:cstheme="minorBidi"/>
          <w:sz w:val="24"/>
          <w:szCs w:val="24"/>
          <w:lang w:val="en-US"/>
        </w:rPr>
        <w:t>Online refresher - IM and SC technique and resuscitation - £25.00 + VAT</w:t>
      </w:r>
      <w:r>
        <w:rPr>
          <w:rFonts w:asciiTheme="minorBidi" w:eastAsia="Times New Roman" w:hAnsiTheme="minorBidi" w:cstheme="minorBidi"/>
          <w:color w:val="1F497D"/>
          <w:sz w:val="24"/>
          <w:szCs w:val="24"/>
          <w:lang w:val="en-US"/>
        </w:rPr>
        <w:t xml:space="preserve"> </w:t>
      </w:r>
      <w:r w:rsidRPr="00270EE6">
        <w:rPr>
          <w:rFonts w:asciiTheme="minorBidi" w:eastAsia="Times New Roman" w:hAnsiTheme="minorBidi" w:cstheme="minorBidi"/>
          <w:i/>
          <w:iCs/>
          <w:color w:val="1F497D" w:themeColor="text2"/>
          <w:sz w:val="24"/>
          <w:szCs w:val="24"/>
          <w:lang w:val="en-US"/>
        </w:rPr>
        <w:t>(</w:t>
      </w:r>
      <w:r w:rsidRPr="00270EE6">
        <w:rPr>
          <w:rFonts w:asciiTheme="minorBidi" w:eastAsia="Times New Roman" w:hAnsiTheme="minorBidi" w:cstheme="minorBidi"/>
          <w:i/>
          <w:iCs/>
          <w:color w:val="1F497D" w:themeColor="text2"/>
          <w:sz w:val="24"/>
          <w:szCs w:val="24"/>
          <w:lang w:val="en-US"/>
        </w:rPr>
        <w:t>criteria for online is 10 vaccines administered over last 18mths)</w:t>
      </w:r>
    </w:p>
    <w:p w:rsidR="00270EE6" w:rsidRPr="00270EE6" w:rsidRDefault="00270EE6" w:rsidP="00270EE6">
      <w:pPr>
        <w:numPr>
          <w:ilvl w:val="0"/>
          <w:numId w:val="1"/>
        </w:numPr>
        <w:spacing w:before="100" w:beforeAutospacing="1" w:after="100" w:afterAutospacing="1"/>
        <w:rPr>
          <w:rFonts w:asciiTheme="minorBidi" w:eastAsia="Times New Roman" w:hAnsiTheme="minorBidi" w:cstheme="minorBidi"/>
          <w:sz w:val="24"/>
          <w:szCs w:val="24"/>
          <w:lang w:val="en-US"/>
        </w:rPr>
      </w:pPr>
      <w:r w:rsidRPr="00270EE6">
        <w:rPr>
          <w:rFonts w:asciiTheme="minorBidi" w:eastAsia="Times New Roman" w:hAnsiTheme="minorBidi" w:cstheme="minorBidi"/>
          <w:sz w:val="24"/>
          <w:szCs w:val="24"/>
          <w:lang w:val="en-US"/>
        </w:rPr>
        <w:t>Half day refresher practical - IM and SC technique and resuscitation - £90 + VAT</w:t>
      </w:r>
    </w:p>
    <w:p w:rsidR="00270EE6" w:rsidRPr="00270EE6" w:rsidRDefault="00270EE6" w:rsidP="00270EE6">
      <w:pPr>
        <w:numPr>
          <w:ilvl w:val="0"/>
          <w:numId w:val="1"/>
        </w:numPr>
        <w:spacing w:before="100" w:beforeAutospacing="1" w:after="100" w:afterAutospacing="1"/>
        <w:rPr>
          <w:rFonts w:asciiTheme="minorBidi" w:eastAsia="Times New Roman" w:hAnsiTheme="minorBidi" w:cstheme="minorBidi"/>
          <w:sz w:val="24"/>
          <w:szCs w:val="24"/>
          <w:lang w:val="en-US"/>
        </w:rPr>
      </w:pPr>
      <w:r w:rsidRPr="00270EE6">
        <w:rPr>
          <w:rFonts w:asciiTheme="minorBidi" w:eastAsia="Times New Roman" w:hAnsiTheme="minorBidi" w:cstheme="minorBidi"/>
          <w:sz w:val="24"/>
          <w:szCs w:val="24"/>
          <w:lang w:val="en-US"/>
        </w:rPr>
        <w:t xml:space="preserve">Full day practical - IM and SC technique and resuscitation (no previous vaccination experience required) - £160 + VAT </w:t>
      </w:r>
    </w:p>
    <w:p w:rsidR="00270EE6" w:rsidRDefault="00270EE6" w:rsidP="00270EE6">
      <w:pPr>
        <w:spacing w:before="100" w:beforeAutospacing="1" w:after="240"/>
        <w:rPr>
          <w:rFonts w:asciiTheme="minorBidi" w:hAnsiTheme="minorBidi" w:cstheme="minorBidi"/>
          <w:sz w:val="24"/>
          <w:szCs w:val="24"/>
          <w:lang w:val="en-US"/>
        </w:rPr>
      </w:pPr>
      <w:r w:rsidRPr="00270EE6">
        <w:rPr>
          <w:rFonts w:asciiTheme="minorBidi" w:hAnsiTheme="minorBidi" w:cstheme="minorBidi"/>
          <w:sz w:val="24"/>
          <w:szCs w:val="24"/>
          <w:lang w:val="en-US"/>
        </w:rPr>
        <w:t xml:space="preserve">The pricing is outlined at </w:t>
      </w:r>
      <w:hyperlink r:id="rId7" w:tgtFrame="_blank" w:history="1">
        <w:r w:rsidRPr="00270EE6">
          <w:rPr>
            <w:rStyle w:val="Hyperlink"/>
            <w:rFonts w:asciiTheme="minorBidi" w:hAnsiTheme="minorBidi" w:cstheme="minorBidi"/>
            <w:sz w:val="24"/>
            <w:szCs w:val="24"/>
            <w:lang w:val="en-US"/>
          </w:rPr>
          <w:t>https://www.pharmacypgd.co.uk/how-it-works/payments-refunds</w:t>
        </w:r>
      </w:hyperlink>
      <w:r w:rsidRPr="00270EE6">
        <w:rPr>
          <w:rFonts w:asciiTheme="minorBidi" w:hAnsiTheme="minorBidi" w:cstheme="minorBidi"/>
          <w:sz w:val="24"/>
          <w:szCs w:val="24"/>
          <w:lang w:val="en-US"/>
        </w:rPr>
        <w:t xml:space="preserve"> but see below.</w:t>
      </w:r>
    </w:p>
    <w:p w:rsidR="00270EE6" w:rsidRPr="00270EE6" w:rsidRDefault="00270EE6" w:rsidP="00270EE6">
      <w:pPr>
        <w:spacing w:before="100" w:beforeAutospacing="1" w:after="240"/>
        <w:rPr>
          <w:rFonts w:asciiTheme="minorBidi" w:hAnsiTheme="minorBidi" w:cstheme="minorBidi"/>
          <w:lang w:val="en-US"/>
        </w:rPr>
      </w:pPr>
      <w:r w:rsidRPr="00270EE6">
        <w:rPr>
          <w:rFonts w:asciiTheme="minorBidi" w:hAnsiTheme="minorBidi" w:cstheme="minorBidi"/>
          <w:lang w:val="en-US"/>
        </w:rPr>
        <w:t>The private PGD is open. Separate payment is required to use the PGD.</w:t>
      </w:r>
    </w:p>
    <w:p w:rsidR="00270EE6" w:rsidRPr="00270EE6" w:rsidRDefault="00270EE6" w:rsidP="00270EE6">
      <w:pPr>
        <w:spacing w:before="100" w:beforeAutospacing="1" w:after="240"/>
        <w:rPr>
          <w:rFonts w:asciiTheme="minorBidi" w:hAnsiTheme="minorBidi" w:cstheme="minorBidi"/>
          <w:sz w:val="20"/>
          <w:szCs w:val="20"/>
          <w:lang w:val="en-US"/>
        </w:rPr>
      </w:pPr>
      <w:r w:rsidRPr="00270EE6">
        <w:rPr>
          <w:rFonts w:asciiTheme="minorBidi" w:hAnsiTheme="minorBidi" w:cstheme="minorBidi"/>
          <w:b/>
          <w:bCs/>
          <w:lang w:val="en-US"/>
        </w:rPr>
        <w:t>Single PGD: £40</w:t>
      </w:r>
    </w:p>
    <w:p w:rsidR="00270EE6" w:rsidRPr="00270EE6" w:rsidRDefault="00270EE6" w:rsidP="00270EE6">
      <w:pPr>
        <w:spacing w:before="100" w:beforeAutospacing="1" w:after="90" w:line="288" w:lineRule="atLeast"/>
        <w:rPr>
          <w:rFonts w:asciiTheme="minorBidi" w:hAnsiTheme="minorBidi" w:cstheme="minorBidi"/>
          <w:sz w:val="24"/>
          <w:szCs w:val="24"/>
          <w:lang w:val="en-US"/>
        </w:rPr>
      </w:pPr>
      <w:r w:rsidRPr="00270EE6">
        <w:rPr>
          <w:rFonts w:asciiTheme="minorBidi" w:hAnsiTheme="minorBidi" w:cstheme="minorBidi"/>
          <w:sz w:val="24"/>
          <w:szCs w:val="24"/>
          <w:lang w:val="en-US"/>
        </w:rPr>
        <w:t xml:space="preserve">Prices are for a Pharmacist to use PGDs for 1 year within a single </w:t>
      </w:r>
      <w:proofErr w:type="spellStart"/>
      <w:r w:rsidRPr="00270EE6">
        <w:rPr>
          <w:rFonts w:asciiTheme="minorBidi" w:hAnsiTheme="minorBidi" w:cstheme="minorBidi"/>
          <w:sz w:val="24"/>
          <w:szCs w:val="24"/>
          <w:lang w:val="en-US"/>
        </w:rPr>
        <w:t>organisation</w:t>
      </w:r>
      <w:proofErr w:type="spellEnd"/>
      <w:r w:rsidRPr="00270EE6">
        <w:rPr>
          <w:rFonts w:asciiTheme="minorBidi" w:hAnsiTheme="minorBidi" w:cstheme="minorBidi"/>
          <w:sz w:val="24"/>
          <w:szCs w:val="24"/>
          <w:lang w:val="en-US"/>
        </w:rPr>
        <w:t xml:space="preserve"> (Locum option allows use in any associated </w:t>
      </w:r>
      <w:proofErr w:type="spellStart"/>
      <w:r w:rsidRPr="00270EE6">
        <w:rPr>
          <w:rFonts w:asciiTheme="minorBidi" w:hAnsiTheme="minorBidi" w:cstheme="minorBidi"/>
          <w:sz w:val="24"/>
          <w:szCs w:val="24"/>
          <w:lang w:val="en-US"/>
        </w:rPr>
        <w:t>organisation</w:t>
      </w:r>
      <w:proofErr w:type="spellEnd"/>
      <w:r w:rsidRPr="00270EE6">
        <w:rPr>
          <w:rFonts w:asciiTheme="minorBidi" w:hAnsiTheme="minorBidi" w:cstheme="minorBidi"/>
          <w:sz w:val="24"/>
          <w:szCs w:val="24"/>
          <w:lang w:val="en-US"/>
        </w:rPr>
        <w:t>).</w:t>
      </w:r>
      <w:r w:rsidRPr="00270EE6">
        <w:rPr>
          <w:rFonts w:asciiTheme="minorBidi" w:hAnsiTheme="minorBidi" w:cstheme="minorBidi"/>
          <w:sz w:val="24"/>
          <w:szCs w:val="24"/>
          <w:lang w:val="en-US"/>
        </w:rPr>
        <w:br/>
      </w:r>
      <w:proofErr w:type="gramStart"/>
      <w:r w:rsidRPr="00270EE6">
        <w:rPr>
          <w:rFonts w:asciiTheme="minorBidi" w:hAnsiTheme="minorBidi" w:cstheme="minorBidi"/>
          <w:sz w:val="24"/>
          <w:szCs w:val="24"/>
          <w:lang w:val="en-US"/>
        </w:rPr>
        <w:t>All prices subject to VAT.</w:t>
      </w:r>
      <w:proofErr w:type="gramEnd"/>
      <w:r w:rsidRPr="00270EE6">
        <w:rPr>
          <w:rFonts w:asciiTheme="minorBidi" w:hAnsiTheme="minorBidi" w:cstheme="minorBidi"/>
          <w:sz w:val="24"/>
          <w:szCs w:val="24"/>
          <w:lang w:val="en-US"/>
        </w:rPr>
        <w:br/>
        <w:t>These fees are the only fees payable to Red Box Healthcare Ltd.</w:t>
      </w:r>
    </w:p>
    <w:p w:rsidR="00270EE6" w:rsidRDefault="00270EE6" w:rsidP="00270EE6">
      <w:pPr>
        <w:spacing w:after="200" w:line="276" w:lineRule="auto"/>
        <w:rPr>
          <w:rFonts w:asciiTheme="minorBidi" w:hAnsiTheme="minorBidi" w:cstheme="minorBidi"/>
          <w:sz w:val="24"/>
          <w:szCs w:val="24"/>
          <w:lang w:val="en-US"/>
        </w:rPr>
      </w:pPr>
    </w:p>
    <w:p w:rsidR="00270EE6" w:rsidRDefault="00270EE6" w:rsidP="00270EE6">
      <w:pPr>
        <w:spacing w:after="200" w:line="276" w:lineRule="auto"/>
        <w:rPr>
          <w:rFonts w:asciiTheme="minorBidi" w:hAnsiTheme="minorBidi" w:cstheme="minorBidi"/>
          <w:sz w:val="24"/>
          <w:szCs w:val="24"/>
          <w:lang w:val="en-US"/>
        </w:rPr>
      </w:pPr>
    </w:p>
    <w:p w:rsidR="00270EE6" w:rsidRPr="00270EE6" w:rsidRDefault="00270EE6" w:rsidP="00270EE6">
      <w:pPr>
        <w:spacing w:after="200" w:line="276" w:lineRule="auto"/>
        <w:rPr>
          <w:rFonts w:asciiTheme="minorBidi" w:hAnsiTheme="minorBidi" w:cstheme="minorBidi"/>
          <w:sz w:val="24"/>
          <w:szCs w:val="24"/>
          <w:lang w:val="en-US"/>
        </w:rPr>
      </w:pPr>
      <w:r w:rsidRPr="00270EE6">
        <w:rPr>
          <w:rFonts w:asciiTheme="minorBidi" w:hAnsiTheme="minorBidi" w:cstheme="minorBidi"/>
          <w:b/>
          <w:bCs/>
          <w:sz w:val="24"/>
          <w:szCs w:val="24"/>
          <w:u w:val="single"/>
          <w:lang w:val="en-US"/>
        </w:rPr>
        <w:t>NPA</w:t>
      </w:r>
    </w:p>
    <w:p w:rsidR="00270EE6" w:rsidRPr="00270EE6" w:rsidRDefault="00270EE6" w:rsidP="00270EE6">
      <w:pPr>
        <w:rPr>
          <w:rFonts w:asciiTheme="minorBidi" w:hAnsiTheme="minorBidi" w:cstheme="minorBidi"/>
          <w:color w:val="1F497D"/>
          <w:lang w:val="en-US"/>
        </w:rPr>
      </w:pPr>
    </w:p>
    <w:p w:rsidR="00270EE6" w:rsidRPr="00270EE6" w:rsidRDefault="00C92C35" w:rsidP="00270EE6">
      <w:pPr>
        <w:rPr>
          <w:rFonts w:asciiTheme="minorBidi" w:hAnsiTheme="minorBidi" w:cstheme="minorBidi"/>
          <w:color w:val="1F497D"/>
          <w:lang w:val="en-US"/>
        </w:rPr>
      </w:pPr>
      <w:r>
        <w:rPr>
          <w:rFonts w:asciiTheme="minorBidi" w:hAnsiTheme="minorBidi" w:cstheme="minorBidi"/>
          <w:sz w:val="24"/>
          <w:szCs w:val="24"/>
          <w:lang w:val="en-US"/>
        </w:rPr>
        <w:t>They are </w:t>
      </w:r>
      <w:bookmarkStart w:id="0" w:name="_GoBack"/>
      <w:bookmarkEnd w:id="0"/>
      <w:r w:rsidR="00270EE6" w:rsidRPr="00270EE6">
        <w:rPr>
          <w:rFonts w:asciiTheme="minorBidi" w:hAnsiTheme="minorBidi" w:cstheme="minorBidi"/>
          <w:sz w:val="24"/>
          <w:szCs w:val="24"/>
          <w:lang w:val="en-US"/>
        </w:rPr>
        <w:t xml:space="preserve">pleased to confirm that they will provide the online refresher </w:t>
      </w:r>
      <w:proofErr w:type="gramStart"/>
      <w:r w:rsidR="00270EE6" w:rsidRPr="00270EE6">
        <w:rPr>
          <w:rFonts w:asciiTheme="minorBidi" w:hAnsiTheme="minorBidi" w:cstheme="minorBidi"/>
          <w:sz w:val="24"/>
          <w:szCs w:val="24"/>
          <w:lang w:val="en-US"/>
        </w:rPr>
        <w:t>training,</w:t>
      </w:r>
      <w:proofErr w:type="gramEnd"/>
      <w:r w:rsidR="00270EE6" w:rsidRPr="00270EE6">
        <w:rPr>
          <w:rFonts w:asciiTheme="minorBidi" w:hAnsiTheme="minorBidi" w:cstheme="minorBidi"/>
          <w:sz w:val="24"/>
          <w:szCs w:val="24"/>
          <w:lang w:val="en-US"/>
        </w:rPr>
        <w:t xml:space="preserve"> in order for the pharmacist to be eligible they will need to have done 20 vaccinations in the last 12 months.  Also must have the CPR anaphylaxis certificate and confirmation that they attended full training last year, we will be more than happy to speak with any pharmacist that requires full training this year re. </w:t>
      </w:r>
      <w:proofErr w:type="gramStart"/>
      <w:r w:rsidR="00270EE6" w:rsidRPr="00270EE6">
        <w:rPr>
          <w:rFonts w:asciiTheme="minorBidi" w:hAnsiTheme="minorBidi" w:cstheme="minorBidi"/>
          <w:sz w:val="24"/>
          <w:szCs w:val="24"/>
          <w:lang w:val="en-US"/>
        </w:rPr>
        <w:t>costs</w:t>
      </w:r>
      <w:proofErr w:type="gramEnd"/>
      <w:r w:rsidR="00270EE6" w:rsidRPr="00270EE6">
        <w:rPr>
          <w:rFonts w:asciiTheme="minorBidi" w:hAnsiTheme="minorBidi" w:cstheme="minorBidi"/>
          <w:sz w:val="24"/>
          <w:szCs w:val="24"/>
          <w:lang w:val="en-US"/>
        </w:rPr>
        <w:t xml:space="preserve"> involved</w:t>
      </w:r>
      <w:r w:rsidR="00270EE6" w:rsidRPr="00270EE6">
        <w:rPr>
          <w:rFonts w:asciiTheme="minorBidi" w:hAnsiTheme="minorBidi" w:cstheme="minorBidi"/>
          <w:color w:val="1F497D"/>
          <w:lang w:val="en-US"/>
        </w:rPr>
        <w:t>.</w:t>
      </w:r>
    </w:p>
    <w:p w:rsidR="00270EE6" w:rsidRPr="00270EE6" w:rsidRDefault="00270EE6" w:rsidP="00270EE6">
      <w:pPr>
        <w:rPr>
          <w:rFonts w:asciiTheme="minorBidi" w:hAnsiTheme="minorBidi" w:cstheme="minorBidi"/>
          <w:color w:val="1F497D"/>
          <w:lang w:val="en-US"/>
        </w:rPr>
      </w:pPr>
    </w:p>
    <w:p w:rsidR="00270EE6" w:rsidRDefault="00270EE6">
      <w:pPr>
        <w:spacing w:after="200" w:line="276" w:lineRule="auto"/>
        <w:rPr>
          <w:u w:val="single"/>
          <w:lang w:val="en-US"/>
        </w:rPr>
      </w:pPr>
      <w:r>
        <w:rPr>
          <w:u w:val="single"/>
          <w:lang w:val="en-US"/>
        </w:rPr>
        <w:br w:type="page"/>
      </w:r>
    </w:p>
    <w:p w:rsidR="00270EE6" w:rsidRPr="00270EE6" w:rsidRDefault="00270EE6" w:rsidP="00270EE6">
      <w:pPr>
        <w:rPr>
          <w:rFonts w:asciiTheme="minorBidi" w:hAnsiTheme="minorBidi" w:cstheme="minorBidi"/>
          <w:b/>
          <w:bCs/>
          <w:sz w:val="24"/>
          <w:szCs w:val="24"/>
          <w:u w:val="single"/>
          <w:lang w:val="en-US"/>
        </w:rPr>
      </w:pPr>
      <w:r w:rsidRPr="00270EE6">
        <w:rPr>
          <w:rFonts w:asciiTheme="minorBidi" w:hAnsiTheme="minorBidi" w:cstheme="minorBidi"/>
          <w:b/>
          <w:bCs/>
          <w:sz w:val="24"/>
          <w:szCs w:val="24"/>
          <w:u w:val="single"/>
          <w:lang w:val="en-US"/>
        </w:rPr>
        <w:lastRenderedPageBreak/>
        <w:t xml:space="preserve">ECG </w:t>
      </w:r>
    </w:p>
    <w:p w:rsidR="00270EE6" w:rsidRPr="00270EE6" w:rsidRDefault="00270EE6" w:rsidP="00270EE6">
      <w:pPr>
        <w:rPr>
          <w:rFonts w:asciiTheme="minorBidi" w:hAnsiTheme="minorBidi" w:cstheme="minorBidi"/>
          <w:sz w:val="24"/>
          <w:szCs w:val="24"/>
          <w:lang w:val="en-US"/>
        </w:rPr>
      </w:pPr>
    </w:p>
    <w:p w:rsidR="00270EE6" w:rsidRPr="00270EE6" w:rsidRDefault="00270EE6" w:rsidP="00270EE6">
      <w:pPr>
        <w:rPr>
          <w:rFonts w:asciiTheme="minorBidi" w:hAnsiTheme="minorBidi" w:cstheme="minorBidi"/>
          <w:i/>
          <w:iCs/>
          <w:color w:val="1F497D" w:themeColor="text2"/>
          <w:sz w:val="24"/>
          <w:szCs w:val="24"/>
          <w:lang w:eastAsia="en-US"/>
        </w:rPr>
      </w:pPr>
      <w:r w:rsidRPr="00270EE6">
        <w:rPr>
          <w:rFonts w:asciiTheme="minorBidi" w:hAnsiTheme="minorBidi" w:cstheme="minorBidi"/>
          <w:sz w:val="24"/>
          <w:szCs w:val="24"/>
          <w:lang w:val="en-US" w:eastAsia="en-US"/>
        </w:rPr>
        <w:t xml:space="preserve">They </w:t>
      </w:r>
      <w:r w:rsidRPr="00270EE6">
        <w:rPr>
          <w:rFonts w:asciiTheme="minorBidi" w:hAnsiTheme="minorBidi" w:cstheme="minorBidi"/>
          <w:sz w:val="24"/>
          <w:szCs w:val="24"/>
          <w:lang w:eastAsia="en-US"/>
        </w:rPr>
        <w:t>can offer an online only refresher training also (prices below - £28 plus VAT per person) and they would be happy to accept those who had practical training last year.</w:t>
      </w:r>
      <w:r>
        <w:rPr>
          <w:rFonts w:asciiTheme="minorBidi" w:hAnsiTheme="minorBidi" w:cstheme="minorBidi"/>
          <w:color w:val="1F497D"/>
          <w:sz w:val="24"/>
          <w:szCs w:val="24"/>
          <w:lang w:eastAsia="en-US"/>
        </w:rPr>
        <w:t xml:space="preserve"> </w:t>
      </w:r>
      <w:r w:rsidRPr="00270EE6">
        <w:rPr>
          <w:rFonts w:asciiTheme="minorBidi" w:hAnsiTheme="minorBidi" w:cstheme="minorBidi"/>
          <w:i/>
          <w:iCs/>
          <w:color w:val="1F497D" w:themeColor="text2"/>
          <w:sz w:val="24"/>
          <w:szCs w:val="24"/>
          <w:lang w:eastAsia="en-US"/>
        </w:rPr>
        <w:t>(</w:t>
      </w:r>
      <w:r w:rsidR="00C92C35" w:rsidRPr="00270EE6">
        <w:rPr>
          <w:rFonts w:asciiTheme="minorBidi" w:hAnsiTheme="minorBidi" w:cstheme="minorBidi"/>
          <w:i/>
          <w:iCs/>
          <w:color w:val="1F497D" w:themeColor="text2"/>
          <w:sz w:val="24"/>
          <w:szCs w:val="24"/>
          <w:lang w:eastAsia="en-US"/>
        </w:rPr>
        <w:t>Criteria</w:t>
      </w:r>
      <w:r w:rsidRPr="00270EE6">
        <w:rPr>
          <w:rFonts w:asciiTheme="minorBidi" w:hAnsiTheme="minorBidi" w:cstheme="minorBidi"/>
          <w:i/>
          <w:iCs/>
          <w:color w:val="1F497D" w:themeColor="text2"/>
          <w:sz w:val="24"/>
          <w:szCs w:val="24"/>
          <w:lang w:eastAsia="en-US"/>
        </w:rPr>
        <w:t xml:space="preserve"> for online only is 50+ vaccinations administered over last 12mths)</w:t>
      </w:r>
    </w:p>
    <w:p w:rsidR="00270EE6" w:rsidRPr="00270EE6" w:rsidRDefault="00270EE6" w:rsidP="00270EE6">
      <w:pPr>
        <w:rPr>
          <w:rFonts w:asciiTheme="minorBidi" w:hAnsiTheme="minorBidi" w:cstheme="minorBidi"/>
          <w:sz w:val="24"/>
          <w:szCs w:val="24"/>
        </w:rPr>
      </w:pPr>
      <w:r w:rsidRPr="00270EE6">
        <w:rPr>
          <w:rFonts w:asciiTheme="minorBidi" w:hAnsiTheme="minorBidi" w:cstheme="minorBidi"/>
          <w:sz w:val="24"/>
          <w:szCs w:val="24"/>
        </w:rPr>
        <w:t>Again anyone new to vaccines would need to do the online course first and then attend live training, costs below.</w:t>
      </w:r>
    </w:p>
    <w:p w:rsidR="00270EE6" w:rsidRPr="00270EE6" w:rsidRDefault="00270EE6" w:rsidP="00270EE6">
      <w:pPr>
        <w:rPr>
          <w:rFonts w:asciiTheme="minorBidi" w:hAnsiTheme="minorBidi" w:cstheme="minorBidi"/>
          <w:sz w:val="24"/>
          <w:szCs w:val="24"/>
          <w:lang w:eastAsia="en-US"/>
        </w:rPr>
      </w:pPr>
    </w:p>
    <w:p w:rsidR="00270EE6" w:rsidRPr="00CC3B6F" w:rsidRDefault="00270EE6" w:rsidP="00270EE6">
      <w:pPr>
        <w:rPr>
          <w:rFonts w:asciiTheme="minorBidi" w:hAnsiTheme="minorBidi" w:cstheme="minorBidi"/>
          <w:b/>
          <w:bCs/>
          <w:sz w:val="18"/>
          <w:szCs w:val="18"/>
          <w:lang w:eastAsia="en-US"/>
        </w:rPr>
      </w:pPr>
      <w:r w:rsidRPr="00CC3B6F">
        <w:rPr>
          <w:rFonts w:asciiTheme="minorBidi" w:hAnsiTheme="minorBidi" w:cstheme="minorBidi"/>
          <w:b/>
          <w:bCs/>
          <w:sz w:val="18"/>
          <w:szCs w:val="18"/>
          <w:lang w:eastAsia="en-US"/>
        </w:rPr>
        <w:t>Vaccine Training 2015 season</w:t>
      </w:r>
    </w:p>
    <w:tbl>
      <w:tblPr>
        <w:tblpPr w:leftFromText="171" w:rightFromText="171" w:bottomFromText="65" w:vertAnchor="text"/>
        <w:tblW w:w="0" w:type="auto"/>
        <w:tblCellMar>
          <w:left w:w="0" w:type="dxa"/>
          <w:right w:w="0" w:type="dxa"/>
        </w:tblCellMar>
        <w:tblLook w:val="04A0" w:firstRow="1" w:lastRow="0" w:firstColumn="1" w:lastColumn="0" w:noHBand="0" w:noVBand="1"/>
      </w:tblPr>
      <w:tblGrid>
        <w:gridCol w:w="5273"/>
        <w:gridCol w:w="17"/>
        <w:gridCol w:w="2833"/>
      </w:tblGrid>
      <w:tr w:rsidR="00270EE6" w:rsidRPr="00CC3B6F" w:rsidTr="00CC3B6F">
        <w:trPr>
          <w:trHeight w:val="20"/>
        </w:trPr>
        <w:tc>
          <w:tcPr>
            <w:tcW w:w="0" w:type="auto"/>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0EE6" w:rsidRPr="00CC3B6F" w:rsidRDefault="00270EE6" w:rsidP="00CC3B6F">
            <w:pPr>
              <w:rPr>
                <w:rFonts w:asciiTheme="minorBidi" w:hAnsiTheme="minorBidi" w:cstheme="minorBidi"/>
                <w:sz w:val="18"/>
                <w:szCs w:val="18"/>
                <w:lang w:eastAsia="en-US"/>
              </w:rPr>
            </w:pPr>
          </w:p>
          <w:p w:rsidR="00270EE6" w:rsidRPr="00CC3B6F" w:rsidRDefault="00270EE6" w:rsidP="00CC3B6F">
            <w:pPr>
              <w:jc w:val="center"/>
              <w:rPr>
                <w:rFonts w:asciiTheme="minorBidi" w:hAnsiTheme="minorBidi" w:cstheme="minorBidi"/>
                <w:b/>
                <w:bCs/>
                <w:color w:val="FF0000"/>
                <w:sz w:val="18"/>
                <w:szCs w:val="18"/>
                <w:lang w:eastAsia="en-US"/>
              </w:rPr>
            </w:pPr>
            <w:r w:rsidRPr="00CC3B6F">
              <w:rPr>
                <w:rFonts w:asciiTheme="minorBidi" w:hAnsiTheme="minorBidi" w:cstheme="minorBidi"/>
                <w:b/>
                <w:bCs/>
                <w:sz w:val="18"/>
                <w:szCs w:val="18"/>
                <w:lang w:eastAsia="en-US"/>
              </w:rPr>
              <w:t xml:space="preserve">Single Half Day Prices for New &amp; Refresher - </w:t>
            </w:r>
            <w:r w:rsidRPr="00CC3B6F">
              <w:rPr>
                <w:rFonts w:asciiTheme="minorBidi" w:hAnsiTheme="minorBidi" w:cstheme="minorBidi"/>
                <w:b/>
                <w:bCs/>
                <w:color w:val="FF0000"/>
                <w:sz w:val="18"/>
                <w:szCs w:val="18"/>
                <w:lang w:eastAsia="en-US"/>
              </w:rPr>
              <w:t>(3 ½  - 5hrs dependant on content)</w:t>
            </w:r>
          </w:p>
          <w:p w:rsidR="00270EE6" w:rsidRPr="00CC3B6F" w:rsidRDefault="00270EE6" w:rsidP="00CC3B6F">
            <w:pPr>
              <w:jc w:val="center"/>
              <w:rPr>
                <w:rFonts w:asciiTheme="minorBidi" w:hAnsiTheme="minorBidi" w:cstheme="minorBidi"/>
                <w:b/>
                <w:bCs/>
                <w:sz w:val="18"/>
                <w:szCs w:val="18"/>
                <w:lang w:eastAsia="en-US"/>
              </w:rPr>
            </w:pPr>
          </w:p>
        </w:tc>
      </w:tr>
      <w:tr w:rsidR="00270EE6" w:rsidRPr="00CC3B6F" w:rsidTr="00C92C35">
        <w:trPr>
          <w:trHeight w:val="345"/>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70EE6" w:rsidRPr="00CC3B6F" w:rsidRDefault="00270EE6" w:rsidP="00CC3B6F">
            <w:pPr>
              <w:jc w:val="center"/>
              <w:rPr>
                <w:rFonts w:asciiTheme="minorBidi" w:hAnsiTheme="minorBidi" w:cstheme="minorBidi"/>
                <w:b/>
                <w:bCs/>
                <w:sz w:val="18"/>
                <w:szCs w:val="18"/>
                <w:lang w:eastAsia="en-US"/>
              </w:rPr>
            </w:pPr>
          </w:p>
          <w:p w:rsidR="00270EE6" w:rsidRPr="00CC3B6F" w:rsidRDefault="00270EE6" w:rsidP="00CC3B6F">
            <w:pPr>
              <w:jc w:val="center"/>
              <w:rPr>
                <w:rFonts w:asciiTheme="minorBidi" w:hAnsiTheme="minorBidi" w:cstheme="minorBidi"/>
                <w:b/>
                <w:bCs/>
                <w:sz w:val="18"/>
                <w:szCs w:val="18"/>
                <w:lang w:eastAsia="en-US"/>
              </w:rPr>
            </w:pPr>
            <w:r w:rsidRPr="00CC3B6F">
              <w:rPr>
                <w:rFonts w:asciiTheme="minorBidi" w:hAnsiTheme="minorBidi" w:cstheme="minorBidi"/>
                <w:b/>
                <w:bCs/>
                <w:sz w:val="18"/>
                <w:szCs w:val="18"/>
                <w:lang w:eastAsia="en-US"/>
              </w:rPr>
              <w:t>Delegate Numbers</w:t>
            </w:r>
          </w:p>
          <w:p w:rsidR="00270EE6" w:rsidRPr="00CC3B6F" w:rsidRDefault="00270EE6" w:rsidP="00CC3B6F">
            <w:pPr>
              <w:jc w:val="center"/>
              <w:rPr>
                <w:rFonts w:asciiTheme="minorBidi" w:hAnsiTheme="minorBidi" w:cstheme="minorBidi"/>
                <w:b/>
                <w:bCs/>
                <w:sz w:val="18"/>
                <w:szCs w:val="18"/>
                <w:lang w:eastAsia="en-US"/>
              </w:rPr>
            </w:pPr>
          </w:p>
        </w:tc>
        <w:tc>
          <w:tcPr>
            <w:tcW w:w="0" w:type="auto"/>
            <w:gridSpan w:val="2"/>
            <w:tcBorders>
              <w:top w:val="nil"/>
              <w:left w:val="nil"/>
              <w:bottom w:val="single" w:sz="8" w:space="0" w:color="000000"/>
              <w:right w:val="single" w:sz="8" w:space="0" w:color="000000"/>
            </w:tcBorders>
            <w:tcMar>
              <w:top w:w="0" w:type="dxa"/>
              <w:left w:w="10" w:type="dxa"/>
              <w:bottom w:w="0" w:type="dxa"/>
              <w:right w:w="10" w:type="dxa"/>
            </w:tcMar>
          </w:tcPr>
          <w:p w:rsidR="00270EE6" w:rsidRPr="00CC3B6F" w:rsidRDefault="00270EE6" w:rsidP="00CC3B6F">
            <w:pPr>
              <w:jc w:val="center"/>
              <w:rPr>
                <w:rFonts w:asciiTheme="minorBidi" w:hAnsiTheme="minorBidi" w:cstheme="minorBidi"/>
                <w:b/>
                <w:bCs/>
                <w:sz w:val="18"/>
                <w:szCs w:val="18"/>
                <w:lang w:eastAsia="en-US"/>
              </w:rPr>
            </w:pPr>
          </w:p>
          <w:p w:rsidR="00270EE6" w:rsidRPr="00CC3B6F" w:rsidRDefault="00270EE6" w:rsidP="00CC3B6F">
            <w:pPr>
              <w:jc w:val="center"/>
              <w:rPr>
                <w:rFonts w:asciiTheme="minorBidi" w:hAnsiTheme="minorBidi" w:cstheme="minorBidi"/>
                <w:b/>
                <w:bCs/>
                <w:sz w:val="18"/>
                <w:szCs w:val="18"/>
                <w:lang w:eastAsia="en-US"/>
              </w:rPr>
            </w:pPr>
            <w:r w:rsidRPr="00CC3B6F">
              <w:rPr>
                <w:rFonts w:asciiTheme="minorBidi" w:hAnsiTheme="minorBidi" w:cstheme="minorBidi"/>
                <w:b/>
                <w:bCs/>
                <w:sz w:val="18"/>
                <w:szCs w:val="18"/>
                <w:lang w:eastAsia="en-US"/>
              </w:rPr>
              <w:t>Price</w:t>
            </w:r>
          </w:p>
        </w:tc>
      </w:tr>
      <w:tr w:rsidR="00270EE6" w:rsidRPr="00CC3B6F" w:rsidTr="00C92C35">
        <w:trPr>
          <w:trHeight w:val="255"/>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70EE6" w:rsidRPr="00CC3B6F" w:rsidRDefault="00270EE6" w:rsidP="00CC3B6F">
            <w:pPr>
              <w:jc w:val="center"/>
              <w:rPr>
                <w:rFonts w:asciiTheme="minorBidi" w:hAnsiTheme="minorBidi" w:cstheme="minorBidi"/>
                <w:sz w:val="18"/>
                <w:szCs w:val="18"/>
                <w:lang w:eastAsia="en-US"/>
              </w:rPr>
            </w:pPr>
          </w:p>
          <w:p w:rsidR="00270EE6" w:rsidRPr="00CC3B6F" w:rsidRDefault="00270EE6" w:rsidP="00CC3B6F">
            <w:pPr>
              <w:jc w:val="center"/>
              <w:rPr>
                <w:rFonts w:asciiTheme="minorBidi" w:hAnsiTheme="minorBidi" w:cstheme="minorBidi"/>
                <w:sz w:val="18"/>
                <w:szCs w:val="18"/>
                <w:lang w:eastAsia="en-US"/>
              </w:rPr>
            </w:pPr>
            <w:r w:rsidRPr="00CC3B6F">
              <w:rPr>
                <w:rFonts w:asciiTheme="minorBidi" w:hAnsiTheme="minorBidi" w:cstheme="minorBidi"/>
                <w:sz w:val="18"/>
                <w:szCs w:val="18"/>
                <w:lang w:eastAsia="en-US"/>
              </w:rPr>
              <w:t>Up to 10</w:t>
            </w:r>
          </w:p>
        </w:tc>
        <w:tc>
          <w:tcPr>
            <w:tcW w:w="0" w:type="auto"/>
            <w:gridSpan w:val="2"/>
            <w:tcBorders>
              <w:top w:val="nil"/>
              <w:left w:val="nil"/>
              <w:bottom w:val="single" w:sz="8" w:space="0" w:color="000000"/>
              <w:right w:val="single" w:sz="8" w:space="0" w:color="000000"/>
            </w:tcBorders>
            <w:tcMar>
              <w:top w:w="0" w:type="dxa"/>
              <w:left w:w="10" w:type="dxa"/>
              <w:bottom w:w="0" w:type="dxa"/>
              <w:right w:w="10" w:type="dxa"/>
            </w:tcMar>
          </w:tcPr>
          <w:p w:rsidR="00270EE6" w:rsidRPr="00CC3B6F" w:rsidRDefault="00270EE6" w:rsidP="00CC3B6F">
            <w:pPr>
              <w:jc w:val="center"/>
              <w:rPr>
                <w:rFonts w:asciiTheme="minorBidi" w:hAnsiTheme="minorBidi" w:cstheme="minorBidi"/>
                <w:sz w:val="18"/>
                <w:szCs w:val="18"/>
                <w:lang w:eastAsia="en-US"/>
              </w:rPr>
            </w:pPr>
          </w:p>
          <w:p w:rsidR="00270EE6" w:rsidRPr="00CC3B6F" w:rsidRDefault="00270EE6" w:rsidP="00CC3B6F">
            <w:pPr>
              <w:jc w:val="center"/>
              <w:rPr>
                <w:rFonts w:asciiTheme="minorBidi" w:hAnsiTheme="minorBidi" w:cstheme="minorBidi"/>
                <w:sz w:val="18"/>
                <w:szCs w:val="18"/>
                <w:lang w:eastAsia="en-US"/>
              </w:rPr>
            </w:pPr>
            <w:r w:rsidRPr="00CC3B6F">
              <w:rPr>
                <w:rFonts w:asciiTheme="minorBidi" w:hAnsiTheme="minorBidi" w:cstheme="minorBidi"/>
                <w:sz w:val="18"/>
                <w:szCs w:val="18"/>
                <w:lang w:eastAsia="en-US"/>
              </w:rPr>
              <w:t>£665 + vat</w:t>
            </w:r>
          </w:p>
        </w:tc>
      </w:tr>
      <w:tr w:rsidR="00270EE6" w:rsidRPr="00CC3B6F" w:rsidTr="00CC3B6F">
        <w:trPr>
          <w:trHeight w:val="20"/>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70EE6" w:rsidRPr="00CC3B6F" w:rsidRDefault="00270EE6" w:rsidP="00CC3B6F">
            <w:pPr>
              <w:jc w:val="center"/>
              <w:rPr>
                <w:rFonts w:asciiTheme="minorBidi" w:hAnsiTheme="minorBidi" w:cstheme="minorBidi"/>
                <w:sz w:val="18"/>
                <w:szCs w:val="18"/>
                <w:lang w:eastAsia="en-US"/>
              </w:rPr>
            </w:pPr>
          </w:p>
          <w:p w:rsidR="00270EE6" w:rsidRPr="00CC3B6F" w:rsidRDefault="00270EE6" w:rsidP="00CC3B6F">
            <w:pPr>
              <w:jc w:val="center"/>
              <w:rPr>
                <w:rFonts w:asciiTheme="minorBidi" w:hAnsiTheme="minorBidi" w:cstheme="minorBidi"/>
                <w:sz w:val="18"/>
                <w:szCs w:val="18"/>
                <w:lang w:eastAsia="en-US"/>
              </w:rPr>
            </w:pPr>
            <w:r w:rsidRPr="00CC3B6F">
              <w:rPr>
                <w:rFonts w:asciiTheme="minorBidi" w:hAnsiTheme="minorBidi" w:cstheme="minorBidi"/>
                <w:sz w:val="18"/>
                <w:szCs w:val="18"/>
                <w:lang w:eastAsia="en-US"/>
              </w:rPr>
              <w:t>11 - 20</w:t>
            </w:r>
          </w:p>
        </w:tc>
        <w:tc>
          <w:tcPr>
            <w:tcW w:w="0" w:type="auto"/>
            <w:gridSpan w:val="2"/>
            <w:tcBorders>
              <w:top w:val="nil"/>
              <w:left w:val="nil"/>
              <w:bottom w:val="single" w:sz="8" w:space="0" w:color="000000"/>
              <w:right w:val="single" w:sz="8" w:space="0" w:color="000000"/>
            </w:tcBorders>
            <w:tcMar>
              <w:top w:w="0" w:type="dxa"/>
              <w:left w:w="10" w:type="dxa"/>
              <w:bottom w:w="0" w:type="dxa"/>
              <w:right w:w="10" w:type="dxa"/>
            </w:tcMar>
          </w:tcPr>
          <w:p w:rsidR="00270EE6" w:rsidRPr="00CC3B6F" w:rsidRDefault="00270EE6" w:rsidP="00CC3B6F">
            <w:pPr>
              <w:jc w:val="center"/>
              <w:rPr>
                <w:rFonts w:asciiTheme="minorBidi" w:hAnsiTheme="minorBidi" w:cstheme="minorBidi"/>
                <w:sz w:val="18"/>
                <w:szCs w:val="18"/>
                <w:lang w:eastAsia="en-US"/>
              </w:rPr>
            </w:pPr>
          </w:p>
          <w:p w:rsidR="00270EE6" w:rsidRPr="00CC3B6F" w:rsidRDefault="00270EE6" w:rsidP="00CC3B6F">
            <w:pPr>
              <w:jc w:val="center"/>
              <w:rPr>
                <w:rFonts w:asciiTheme="minorBidi" w:hAnsiTheme="minorBidi" w:cstheme="minorBidi"/>
                <w:sz w:val="18"/>
                <w:szCs w:val="18"/>
                <w:lang w:eastAsia="en-US"/>
              </w:rPr>
            </w:pPr>
            <w:r w:rsidRPr="00CC3B6F">
              <w:rPr>
                <w:rFonts w:asciiTheme="minorBidi" w:hAnsiTheme="minorBidi" w:cstheme="minorBidi"/>
                <w:sz w:val="18"/>
                <w:szCs w:val="18"/>
                <w:lang w:eastAsia="en-US"/>
              </w:rPr>
              <w:t>£1070 + vat</w:t>
            </w:r>
          </w:p>
        </w:tc>
      </w:tr>
      <w:tr w:rsidR="00270EE6" w:rsidRPr="00CC3B6F" w:rsidTr="00CC3B6F">
        <w:trPr>
          <w:trHeight w:val="20"/>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70EE6" w:rsidRPr="00CC3B6F" w:rsidRDefault="00270EE6" w:rsidP="00CC3B6F">
            <w:pPr>
              <w:jc w:val="center"/>
              <w:rPr>
                <w:rFonts w:asciiTheme="minorBidi" w:hAnsiTheme="minorBidi" w:cstheme="minorBidi"/>
                <w:sz w:val="18"/>
                <w:szCs w:val="18"/>
                <w:lang w:eastAsia="en-US"/>
              </w:rPr>
            </w:pPr>
          </w:p>
          <w:p w:rsidR="00270EE6" w:rsidRPr="00CC3B6F" w:rsidRDefault="00270EE6" w:rsidP="00CC3B6F">
            <w:pPr>
              <w:jc w:val="center"/>
              <w:rPr>
                <w:rFonts w:asciiTheme="minorBidi" w:hAnsiTheme="minorBidi" w:cstheme="minorBidi"/>
                <w:sz w:val="18"/>
                <w:szCs w:val="18"/>
                <w:lang w:eastAsia="en-US"/>
              </w:rPr>
            </w:pPr>
            <w:r w:rsidRPr="00CC3B6F">
              <w:rPr>
                <w:rFonts w:asciiTheme="minorBidi" w:hAnsiTheme="minorBidi" w:cstheme="minorBidi"/>
                <w:sz w:val="18"/>
                <w:szCs w:val="18"/>
                <w:lang w:eastAsia="en-US"/>
              </w:rPr>
              <w:t>21 - 30</w:t>
            </w:r>
          </w:p>
        </w:tc>
        <w:tc>
          <w:tcPr>
            <w:tcW w:w="0" w:type="auto"/>
            <w:gridSpan w:val="2"/>
            <w:tcBorders>
              <w:top w:val="nil"/>
              <w:left w:val="nil"/>
              <w:bottom w:val="single" w:sz="8" w:space="0" w:color="000000"/>
              <w:right w:val="single" w:sz="8" w:space="0" w:color="000000"/>
            </w:tcBorders>
            <w:tcMar>
              <w:top w:w="0" w:type="dxa"/>
              <w:left w:w="108" w:type="dxa"/>
              <w:bottom w:w="0" w:type="dxa"/>
              <w:right w:w="108" w:type="dxa"/>
            </w:tcMar>
          </w:tcPr>
          <w:p w:rsidR="00270EE6" w:rsidRPr="00CC3B6F" w:rsidRDefault="00270EE6" w:rsidP="00CC3B6F">
            <w:pPr>
              <w:jc w:val="center"/>
              <w:rPr>
                <w:rFonts w:asciiTheme="minorBidi" w:hAnsiTheme="minorBidi" w:cstheme="minorBidi"/>
                <w:sz w:val="18"/>
                <w:szCs w:val="18"/>
                <w:lang w:eastAsia="en-US"/>
              </w:rPr>
            </w:pPr>
          </w:p>
          <w:p w:rsidR="00270EE6" w:rsidRPr="00CC3B6F" w:rsidRDefault="00270EE6" w:rsidP="00CC3B6F">
            <w:pPr>
              <w:jc w:val="center"/>
              <w:rPr>
                <w:rFonts w:asciiTheme="minorBidi" w:hAnsiTheme="minorBidi" w:cstheme="minorBidi"/>
                <w:sz w:val="18"/>
                <w:szCs w:val="18"/>
                <w:lang w:eastAsia="en-US"/>
              </w:rPr>
            </w:pPr>
            <w:r w:rsidRPr="00CC3B6F">
              <w:rPr>
                <w:rFonts w:asciiTheme="minorBidi" w:hAnsiTheme="minorBidi" w:cstheme="minorBidi"/>
                <w:sz w:val="18"/>
                <w:szCs w:val="18"/>
                <w:lang w:eastAsia="en-US"/>
              </w:rPr>
              <w:t>£1455 + vat</w:t>
            </w:r>
          </w:p>
        </w:tc>
      </w:tr>
      <w:tr w:rsidR="00270EE6" w:rsidRPr="00CC3B6F" w:rsidTr="00CC3B6F">
        <w:trPr>
          <w:trHeight w:val="20"/>
        </w:trPr>
        <w:tc>
          <w:tcPr>
            <w:tcW w:w="0" w:type="auto"/>
            <w:gridSpan w:val="3"/>
            <w:tcBorders>
              <w:top w:val="nil"/>
              <w:left w:val="single" w:sz="8" w:space="0" w:color="000000"/>
              <w:bottom w:val="nil"/>
              <w:right w:val="single" w:sz="8" w:space="0" w:color="000000"/>
            </w:tcBorders>
            <w:tcMar>
              <w:top w:w="0" w:type="dxa"/>
              <w:left w:w="108" w:type="dxa"/>
              <w:bottom w:w="0" w:type="dxa"/>
              <w:right w:w="108" w:type="dxa"/>
            </w:tcMar>
            <w:hideMark/>
          </w:tcPr>
          <w:p w:rsidR="00270EE6" w:rsidRPr="00CC3B6F" w:rsidRDefault="00270EE6" w:rsidP="00CC3B6F">
            <w:pPr>
              <w:jc w:val="center"/>
              <w:rPr>
                <w:rFonts w:asciiTheme="minorBidi" w:hAnsiTheme="minorBidi" w:cstheme="minorBidi"/>
                <w:sz w:val="18"/>
                <w:szCs w:val="18"/>
                <w:lang w:eastAsia="en-US"/>
              </w:rPr>
            </w:pPr>
            <w:r w:rsidRPr="00CC3B6F">
              <w:rPr>
                <w:rFonts w:asciiTheme="minorBidi" w:hAnsiTheme="minorBidi" w:cstheme="minorBidi"/>
                <w:sz w:val="18"/>
                <w:szCs w:val="18"/>
                <w:lang w:eastAsia="en-US"/>
              </w:rPr>
              <w:t>For larger groups discuss with the office</w:t>
            </w:r>
          </w:p>
        </w:tc>
      </w:tr>
      <w:tr w:rsidR="00270EE6" w:rsidRPr="00CC3B6F" w:rsidTr="00CC3B6F">
        <w:trPr>
          <w:trHeight w:val="2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270EE6" w:rsidRPr="00CC3B6F" w:rsidRDefault="00270EE6" w:rsidP="00CC3B6F">
            <w:pPr>
              <w:rPr>
                <w:rFonts w:asciiTheme="minorBidi" w:hAnsiTheme="minorBidi" w:cstheme="minorBidi"/>
                <w:sz w:val="18"/>
                <w:szCs w:val="18"/>
                <w:lang w:eastAsia="en-US"/>
              </w:rPr>
            </w:pPr>
          </w:p>
        </w:tc>
      </w:tr>
      <w:tr w:rsidR="00270EE6" w:rsidRPr="00CC3B6F" w:rsidTr="00CC3B6F">
        <w:trPr>
          <w:trHeight w:val="20"/>
        </w:trPr>
        <w:tc>
          <w:tcPr>
            <w:tcW w:w="0" w:type="auto"/>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70EE6" w:rsidRPr="00CC3B6F" w:rsidRDefault="00270EE6" w:rsidP="00CC3B6F">
            <w:pPr>
              <w:jc w:val="center"/>
              <w:rPr>
                <w:rFonts w:asciiTheme="minorBidi" w:hAnsiTheme="minorBidi" w:cstheme="minorBidi"/>
                <w:sz w:val="18"/>
                <w:szCs w:val="18"/>
                <w:lang w:eastAsia="en-US"/>
              </w:rPr>
            </w:pPr>
          </w:p>
          <w:p w:rsidR="00270EE6" w:rsidRPr="00CC3B6F" w:rsidRDefault="00270EE6" w:rsidP="00CC3B6F">
            <w:pPr>
              <w:jc w:val="center"/>
              <w:rPr>
                <w:rFonts w:asciiTheme="minorBidi" w:hAnsiTheme="minorBidi" w:cstheme="minorBidi"/>
                <w:b/>
                <w:bCs/>
                <w:sz w:val="18"/>
                <w:szCs w:val="18"/>
                <w:lang w:eastAsia="en-US"/>
              </w:rPr>
            </w:pPr>
            <w:r w:rsidRPr="00CC3B6F">
              <w:rPr>
                <w:rFonts w:asciiTheme="minorBidi" w:hAnsiTheme="minorBidi" w:cstheme="minorBidi"/>
                <w:b/>
                <w:bCs/>
                <w:sz w:val="18"/>
                <w:szCs w:val="18"/>
                <w:lang w:eastAsia="en-US"/>
              </w:rPr>
              <w:t xml:space="preserve">Two x Half Days Booked on Same Day </w:t>
            </w:r>
          </w:p>
          <w:p w:rsidR="00270EE6" w:rsidRPr="00CC3B6F" w:rsidRDefault="00270EE6" w:rsidP="00CC3B6F">
            <w:pPr>
              <w:jc w:val="center"/>
              <w:rPr>
                <w:rFonts w:asciiTheme="minorBidi" w:hAnsiTheme="minorBidi" w:cstheme="minorBidi"/>
                <w:b/>
                <w:bCs/>
                <w:color w:val="FF0000"/>
                <w:sz w:val="18"/>
                <w:szCs w:val="18"/>
                <w:lang w:eastAsia="en-US"/>
              </w:rPr>
            </w:pPr>
            <w:r w:rsidRPr="00CC3B6F">
              <w:rPr>
                <w:rFonts w:asciiTheme="minorBidi" w:hAnsiTheme="minorBidi" w:cstheme="minorBidi"/>
                <w:b/>
                <w:bCs/>
                <w:color w:val="FF0000"/>
                <w:sz w:val="18"/>
                <w:szCs w:val="18"/>
                <w:lang w:eastAsia="en-US"/>
              </w:rPr>
              <w:t>Max 7 hour training time in total though</w:t>
            </w:r>
          </w:p>
          <w:p w:rsidR="00270EE6" w:rsidRPr="00CC3B6F" w:rsidRDefault="00270EE6" w:rsidP="00CC3B6F">
            <w:pPr>
              <w:jc w:val="center"/>
              <w:rPr>
                <w:rFonts w:asciiTheme="minorBidi" w:hAnsiTheme="minorBidi" w:cstheme="minorBidi"/>
                <w:b/>
                <w:bCs/>
                <w:sz w:val="18"/>
                <w:szCs w:val="18"/>
                <w:lang w:eastAsia="en-US"/>
              </w:rPr>
            </w:pPr>
            <w:r w:rsidRPr="00CC3B6F">
              <w:rPr>
                <w:rFonts w:asciiTheme="minorBidi" w:hAnsiTheme="minorBidi" w:cstheme="minorBidi"/>
                <w:b/>
                <w:bCs/>
                <w:sz w:val="18"/>
                <w:szCs w:val="18"/>
                <w:lang w:eastAsia="en-US"/>
              </w:rPr>
              <w:t>(Day Rate)</w:t>
            </w:r>
          </w:p>
          <w:p w:rsidR="00270EE6" w:rsidRPr="00CC3B6F" w:rsidRDefault="00270EE6" w:rsidP="00CC3B6F">
            <w:pPr>
              <w:spacing w:line="125" w:lineRule="atLeast"/>
              <w:rPr>
                <w:rFonts w:asciiTheme="minorBidi" w:hAnsiTheme="minorBidi" w:cstheme="minorBidi"/>
                <w:sz w:val="18"/>
                <w:szCs w:val="18"/>
                <w:lang w:eastAsia="en-US"/>
              </w:rPr>
            </w:pPr>
          </w:p>
        </w:tc>
      </w:tr>
      <w:tr w:rsidR="00270EE6" w:rsidRPr="00CC3B6F" w:rsidTr="00CC3B6F">
        <w:trPr>
          <w:trHeight w:val="20"/>
        </w:trPr>
        <w:tc>
          <w:tcPr>
            <w:tcW w:w="0" w:type="auto"/>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70EE6" w:rsidRPr="00CC3B6F" w:rsidRDefault="00270EE6" w:rsidP="00CC3B6F">
            <w:pPr>
              <w:jc w:val="center"/>
              <w:rPr>
                <w:rFonts w:asciiTheme="minorBidi" w:hAnsiTheme="minorBidi" w:cstheme="minorBidi"/>
                <w:b/>
                <w:bCs/>
                <w:sz w:val="18"/>
                <w:szCs w:val="18"/>
                <w:lang w:eastAsia="en-US"/>
              </w:rPr>
            </w:pPr>
          </w:p>
          <w:p w:rsidR="00270EE6" w:rsidRPr="00CC3B6F" w:rsidRDefault="00270EE6" w:rsidP="00CC3B6F">
            <w:pPr>
              <w:jc w:val="center"/>
              <w:rPr>
                <w:rFonts w:asciiTheme="minorBidi" w:hAnsiTheme="minorBidi" w:cstheme="minorBidi"/>
                <w:b/>
                <w:bCs/>
                <w:sz w:val="18"/>
                <w:szCs w:val="18"/>
                <w:lang w:eastAsia="en-US"/>
              </w:rPr>
            </w:pPr>
            <w:r w:rsidRPr="00CC3B6F">
              <w:rPr>
                <w:rFonts w:asciiTheme="minorBidi" w:hAnsiTheme="minorBidi" w:cstheme="minorBidi"/>
                <w:b/>
                <w:bCs/>
                <w:sz w:val="18"/>
                <w:szCs w:val="18"/>
                <w:lang w:eastAsia="en-US"/>
              </w:rPr>
              <w:t>Delegate Numbers</w:t>
            </w:r>
          </w:p>
          <w:p w:rsidR="00270EE6" w:rsidRPr="00CC3B6F" w:rsidRDefault="00270EE6" w:rsidP="00CC3B6F">
            <w:pPr>
              <w:jc w:val="center"/>
              <w:rPr>
                <w:rFonts w:asciiTheme="minorBidi" w:hAnsiTheme="minorBidi" w:cstheme="minorBidi"/>
                <w:b/>
                <w:bCs/>
                <w:sz w:val="18"/>
                <w:szCs w:val="18"/>
                <w:lang w:eastAsia="en-US"/>
              </w:rPr>
            </w:pPr>
          </w:p>
        </w:tc>
        <w:tc>
          <w:tcPr>
            <w:tcW w:w="0" w:type="auto"/>
            <w:tcBorders>
              <w:top w:val="nil"/>
              <w:left w:val="nil"/>
              <w:bottom w:val="single" w:sz="8" w:space="0" w:color="000000"/>
              <w:right w:val="single" w:sz="8" w:space="0" w:color="000000"/>
            </w:tcBorders>
            <w:tcMar>
              <w:top w:w="0" w:type="dxa"/>
              <w:left w:w="10" w:type="dxa"/>
              <w:bottom w:w="0" w:type="dxa"/>
              <w:right w:w="10" w:type="dxa"/>
            </w:tcMar>
          </w:tcPr>
          <w:p w:rsidR="00270EE6" w:rsidRPr="00CC3B6F" w:rsidRDefault="00270EE6" w:rsidP="00CC3B6F">
            <w:pPr>
              <w:rPr>
                <w:rFonts w:asciiTheme="minorBidi" w:hAnsiTheme="minorBidi" w:cstheme="minorBidi"/>
                <w:sz w:val="18"/>
                <w:szCs w:val="18"/>
                <w:lang w:eastAsia="en-US"/>
              </w:rPr>
            </w:pPr>
          </w:p>
          <w:p w:rsidR="00270EE6" w:rsidRPr="00CC3B6F" w:rsidRDefault="00270EE6" w:rsidP="00CC3B6F">
            <w:pPr>
              <w:jc w:val="center"/>
              <w:rPr>
                <w:rFonts w:asciiTheme="minorBidi" w:hAnsiTheme="minorBidi" w:cstheme="minorBidi"/>
                <w:b/>
                <w:bCs/>
                <w:sz w:val="18"/>
                <w:szCs w:val="18"/>
                <w:lang w:eastAsia="en-US"/>
              </w:rPr>
            </w:pPr>
            <w:r w:rsidRPr="00CC3B6F">
              <w:rPr>
                <w:rFonts w:asciiTheme="minorBidi" w:hAnsiTheme="minorBidi" w:cstheme="minorBidi"/>
                <w:b/>
                <w:bCs/>
                <w:sz w:val="18"/>
                <w:szCs w:val="18"/>
                <w:lang w:eastAsia="en-US"/>
              </w:rPr>
              <w:t>Price</w:t>
            </w:r>
          </w:p>
        </w:tc>
      </w:tr>
      <w:tr w:rsidR="00270EE6" w:rsidRPr="00CC3B6F" w:rsidTr="00CC3B6F">
        <w:trPr>
          <w:trHeight w:val="20"/>
        </w:trPr>
        <w:tc>
          <w:tcPr>
            <w:tcW w:w="0" w:type="auto"/>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70EE6" w:rsidRPr="00CC3B6F" w:rsidRDefault="00270EE6" w:rsidP="00CC3B6F">
            <w:pPr>
              <w:jc w:val="center"/>
              <w:rPr>
                <w:rFonts w:asciiTheme="minorBidi" w:hAnsiTheme="minorBidi" w:cstheme="minorBidi"/>
                <w:sz w:val="18"/>
                <w:szCs w:val="18"/>
                <w:lang w:eastAsia="en-US"/>
              </w:rPr>
            </w:pPr>
          </w:p>
          <w:p w:rsidR="00270EE6" w:rsidRPr="00CC3B6F" w:rsidRDefault="00270EE6" w:rsidP="00CC3B6F">
            <w:pPr>
              <w:jc w:val="center"/>
              <w:rPr>
                <w:rFonts w:asciiTheme="minorBidi" w:hAnsiTheme="minorBidi" w:cstheme="minorBidi"/>
                <w:sz w:val="18"/>
                <w:szCs w:val="18"/>
                <w:lang w:eastAsia="en-US"/>
              </w:rPr>
            </w:pPr>
            <w:r w:rsidRPr="00CC3B6F">
              <w:rPr>
                <w:rFonts w:asciiTheme="minorBidi" w:hAnsiTheme="minorBidi" w:cstheme="minorBidi"/>
                <w:sz w:val="18"/>
                <w:szCs w:val="18"/>
                <w:lang w:eastAsia="en-US"/>
              </w:rPr>
              <w:t>Up to 10 (am &amp; pm)</w:t>
            </w:r>
          </w:p>
          <w:p w:rsidR="00270EE6" w:rsidRPr="00CC3B6F" w:rsidRDefault="00270EE6" w:rsidP="00CC3B6F">
            <w:pPr>
              <w:jc w:val="center"/>
              <w:rPr>
                <w:rFonts w:asciiTheme="minorBidi" w:hAnsiTheme="minorBidi" w:cstheme="minorBidi"/>
                <w:sz w:val="18"/>
                <w:szCs w:val="18"/>
                <w:lang w:eastAsia="en-US"/>
              </w:rPr>
            </w:pPr>
          </w:p>
        </w:tc>
        <w:tc>
          <w:tcPr>
            <w:tcW w:w="0" w:type="auto"/>
            <w:tcBorders>
              <w:top w:val="nil"/>
              <w:left w:val="nil"/>
              <w:bottom w:val="single" w:sz="8" w:space="0" w:color="000000"/>
              <w:right w:val="single" w:sz="8" w:space="0" w:color="000000"/>
            </w:tcBorders>
            <w:tcMar>
              <w:top w:w="0" w:type="dxa"/>
              <w:left w:w="10" w:type="dxa"/>
              <w:bottom w:w="0" w:type="dxa"/>
              <w:right w:w="10" w:type="dxa"/>
            </w:tcMar>
          </w:tcPr>
          <w:p w:rsidR="00270EE6" w:rsidRPr="00CC3B6F" w:rsidRDefault="00270EE6" w:rsidP="00CC3B6F">
            <w:pPr>
              <w:jc w:val="center"/>
              <w:rPr>
                <w:rFonts w:asciiTheme="minorBidi" w:hAnsiTheme="minorBidi" w:cstheme="minorBidi"/>
                <w:sz w:val="18"/>
                <w:szCs w:val="18"/>
                <w:lang w:eastAsia="en-US"/>
              </w:rPr>
            </w:pPr>
          </w:p>
          <w:p w:rsidR="00270EE6" w:rsidRPr="00CC3B6F" w:rsidRDefault="00270EE6" w:rsidP="00CC3B6F">
            <w:pPr>
              <w:jc w:val="center"/>
              <w:rPr>
                <w:rFonts w:asciiTheme="minorBidi" w:hAnsiTheme="minorBidi" w:cstheme="minorBidi"/>
                <w:sz w:val="18"/>
                <w:szCs w:val="18"/>
                <w:lang w:eastAsia="en-US"/>
              </w:rPr>
            </w:pPr>
            <w:r w:rsidRPr="00CC3B6F">
              <w:rPr>
                <w:rFonts w:asciiTheme="minorBidi" w:hAnsiTheme="minorBidi" w:cstheme="minorBidi"/>
                <w:sz w:val="18"/>
                <w:szCs w:val="18"/>
                <w:lang w:eastAsia="en-US"/>
              </w:rPr>
              <w:t>£865 + vat</w:t>
            </w:r>
          </w:p>
        </w:tc>
      </w:tr>
      <w:tr w:rsidR="00270EE6" w:rsidRPr="00CC3B6F" w:rsidTr="00CC3B6F">
        <w:trPr>
          <w:trHeight w:val="20"/>
        </w:trPr>
        <w:tc>
          <w:tcPr>
            <w:tcW w:w="0" w:type="auto"/>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70EE6" w:rsidRPr="00CC3B6F" w:rsidRDefault="00270EE6" w:rsidP="00CC3B6F">
            <w:pPr>
              <w:jc w:val="center"/>
              <w:rPr>
                <w:rFonts w:asciiTheme="minorBidi" w:hAnsiTheme="minorBidi" w:cstheme="minorBidi"/>
                <w:sz w:val="18"/>
                <w:szCs w:val="18"/>
                <w:lang w:eastAsia="en-US"/>
              </w:rPr>
            </w:pPr>
          </w:p>
          <w:p w:rsidR="00270EE6" w:rsidRPr="00CC3B6F" w:rsidRDefault="00270EE6" w:rsidP="00CC3B6F">
            <w:pPr>
              <w:jc w:val="center"/>
              <w:rPr>
                <w:rFonts w:asciiTheme="minorBidi" w:hAnsiTheme="minorBidi" w:cstheme="minorBidi"/>
                <w:sz w:val="18"/>
                <w:szCs w:val="18"/>
                <w:lang w:eastAsia="en-US"/>
              </w:rPr>
            </w:pPr>
            <w:r w:rsidRPr="00CC3B6F">
              <w:rPr>
                <w:rFonts w:asciiTheme="minorBidi" w:hAnsiTheme="minorBidi" w:cstheme="minorBidi"/>
                <w:sz w:val="18"/>
                <w:szCs w:val="18"/>
                <w:lang w:eastAsia="en-US"/>
              </w:rPr>
              <w:t>11 – 20 (am &amp; pm)</w:t>
            </w:r>
          </w:p>
          <w:p w:rsidR="00270EE6" w:rsidRPr="00CC3B6F" w:rsidRDefault="00270EE6" w:rsidP="00CC3B6F">
            <w:pPr>
              <w:jc w:val="center"/>
              <w:rPr>
                <w:rFonts w:asciiTheme="minorBidi" w:hAnsiTheme="minorBidi" w:cstheme="minorBidi"/>
                <w:sz w:val="18"/>
                <w:szCs w:val="18"/>
                <w:lang w:eastAsia="en-US"/>
              </w:rPr>
            </w:pPr>
          </w:p>
        </w:tc>
        <w:tc>
          <w:tcPr>
            <w:tcW w:w="0" w:type="auto"/>
            <w:tcBorders>
              <w:top w:val="nil"/>
              <w:left w:val="nil"/>
              <w:bottom w:val="single" w:sz="8" w:space="0" w:color="000000"/>
              <w:right w:val="single" w:sz="8" w:space="0" w:color="000000"/>
            </w:tcBorders>
            <w:tcMar>
              <w:top w:w="0" w:type="dxa"/>
              <w:left w:w="10" w:type="dxa"/>
              <w:bottom w:w="0" w:type="dxa"/>
              <w:right w:w="10" w:type="dxa"/>
            </w:tcMar>
          </w:tcPr>
          <w:p w:rsidR="00270EE6" w:rsidRPr="00CC3B6F" w:rsidRDefault="00270EE6" w:rsidP="00CC3B6F">
            <w:pPr>
              <w:jc w:val="center"/>
              <w:rPr>
                <w:rFonts w:asciiTheme="minorBidi" w:hAnsiTheme="minorBidi" w:cstheme="minorBidi"/>
                <w:sz w:val="18"/>
                <w:szCs w:val="18"/>
                <w:lang w:eastAsia="en-US"/>
              </w:rPr>
            </w:pPr>
          </w:p>
          <w:p w:rsidR="00270EE6" w:rsidRPr="00CC3B6F" w:rsidRDefault="00270EE6" w:rsidP="00CC3B6F">
            <w:pPr>
              <w:jc w:val="center"/>
              <w:rPr>
                <w:rFonts w:asciiTheme="minorBidi" w:hAnsiTheme="minorBidi" w:cstheme="minorBidi"/>
                <w:sz w:val="18"/>
                <w:szCs w:val="18"/>
                <w:lang w:eastAsia="en-US"/>
              </w:rPr>
            </w:pPr>
            <w:r w:rsidRPr="00CC3B6F">
              <w:rPr>
                <w:rFonts w:asciiTheme="minorBidi" w:hAnsiTheme="minorBidi" w:cstheme="minorBidi"/>
                <w:sz w:val="18"/>
                <w:szCs w:val="18"/>
                <w:lang w:eastAsia="en-US"/>
              </w:rPr>
              <w:t>£1330 + vat</w:t>
            </w:r>
          </w:p>
        </w:tc>
      </w:tr>
      <w:tr w:rsidR="00270EE6" w:rsidRPr="00CC3B6F" w:rsidTr="00CC3B6F">
        <w:trPr>
          <w:trHeight w:val="20"/>
        </w:trPr>
        <w:tc>
          <w:tcPr>
            <w:tcW w:w="0" w:type="auto"/>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70EE6" w:rsidRPr="00CC3B6F" w:rsidRDefault="00270EE6" w:rsidP="00CC3B6F">
            <w:pPr>
              <w:jc w:val="center"/>
              <w:rPr>
                <w:rFonts w:asciiTheme="minorBidi" w:hAnsiTheme="minorBidi" w:cstheme="minorBidi"/>
                <w:sz w:val="18"/>
                <w:szCs w:val="18"/>
                <w:lang w:eastAsia="en-US"/>
              </w:rPr>
            </w:pPr>
          </w:p>
          <w:p w:rsidR="00270EE6" w:rsidRPr="00CC3B6F" w:rsidRDefault="00270EE6" w:rsidP="00CC3B6F">
            <w:pPr>
              <w:jc w:val="center"/>
              <w:rPr>
                <w:rFonts w:asciiTheme="minorBidi" w:hAnsiTheme="minorBidi" w:cstheme="minorBidi"/>
                <w:sz w:val="18"/>
                <w:szCs w:val="18"/>
                <w:lang w:eastAsia="en-US"/>
              </w:rPr>
            </w:pPr>
            <w:r w:rsidRPr="00CC3B6F">
              <w:rPr>
                <w:rFonts w:asciiTheme="minorBidi" w:hAnsiTheme="minorBidi" w:cstheme="minorBidi"/>
                <w:sz w:val="18"/>
                <w:szCs w:val="18"/>
                <w:lang w:eastAsia="en-US"/>
              </w:rPr>
              <w:t>21 – 30 (am &amp; pm)</w:t>
            </w:r>
          </w:p>
          <w:p w:rsidR="00270EE6" w:rsidRPr="00CC3B6F" w:rsidRDefault="00270EE6" w:rsidP="00CC3B6F">
            <w:pPr>
              <w:jc w:val="center"/>
              <w:rPr>
                <w:rFonts w:asciiTheme="minorBidi" w:hAnsiTheme="minorBidi" w:cstheme="minorBidi"/>
                <w:sz w:val="18"/>
                <w:szCs w:val="18"/>
                <w:lang w:eastAsia="en-US"/>
              </w:rPr>
            </w:pPr>
          </w:p>
        </w:tc>
        <w:tc>
          <w:tcPr>
            <w:tcW w:w="0" w:type="auto"/>
            <w:tcBorders>
              <w:top w:val="nil"/>
              <w:left w:val="nil"/>
              <w:bottom w:val="single" w:sz="8" w:space="0" w:color="000000"/>
              <w:right w:val="single" w:sz="8" w:space="0" w:color="000000"/>
            </w:tcBorders>
            <w:tcMar>
              <w:top w:w="0" w:type="dxa"/>
              <w:left w:w="10" w:type="dxa"/>
              <w:bottom w:w="0" w:type="dxa"/>
              <w:right w:w="10" w:type="dxa"/>
            </w:tcMar>
          </w:tcPr>
          <w:p w:rsidR="00270EE6" w:rsidRPr="00CC3B6F" w:rsidRDefault="00270EE6" w:rsidP="00CC3B6F">
            <w:pPr>
              <w:jc w:val="center"/>
              <w:rPr>
                <w:rFonts w:asciiTheme="minorBidi" w:hAnsiTheme="minorBidi" w:cstheme="minorBidi"/>
                <w:sz w:val="18"/>
                <w:szCs w:val="18"/>
                <w:lang w:eastAsia="en-US"/>
              </w:rPr>
            </w:pPr>
          </w:p>
          <w:p w:rsidR="00270EE6" w:rsidRPr="00CC3B6F" w:rsidRDefault="00270EE6" w:rsidP="00CC3B6F">
            <w:pPr>
              <w:jc w:val="center"/>
              <w:rPr>
                <w:rFonts w:asciiTheme="minorBidi" w:hAnsiTheme="minorBidi" w:cstheme="minorBidi"/>
                <w:sz w:val="18"/>
                <w:szCs w:val="18"/>
                <w:lang w:eastAsia="en-US"/>
              </w:rPr>
            </w:pPr>
            <w:r w:rsidRPr="00CC3B6F">
              <w:rPr>
                <w:rFonts w:asciiTheme="minorBidi" w:hAnsiTheme="minorBidi" w:cstheme="minorBidi"/>
                <w:sz w:val="18"/>
                <w:szCs w:val="18"/>
                <w:lang w:eastAsia="en-US"/>
              </w:rPr>
              <w:t>£1840 + vat</w:t>
            </w:r>
          </w:p>
        </w:tc>
      </w:tr>
      <w:tr w:rsidR="00270EE6" w:rsidRPr="00CC3B6F" w:rsidTr="00CC3B6F">
        <w:trPr>
          <w:trHeight w:val="20"/>
        </w:trPr>
        <w:tc>
          <w:tcPr>
            <w:tcW w:w="0" w:type="auto"/>
            <w:gridSpan w:val="3"/>
            <w:tcBorders>
              <w:top w:val="nil"/>
              <w:left w:val="single" w:sz="8" w:space="0" w:color="000000"/>
              <w:bottom w:val="nil"/>
              <w:right w:val="single" w:sz="8" w:space="0" w:color="000000"/>
            </w:tcBorders>
            <w:tcMar>
              <w:top w:w="0" w:type="dxa"/>
              <w:left w:w="108" w:type="dxa"/>
              <w:bottom w:w="0" w:type="dxa"/>
              <w:right w:w="108" w:type="dxa"/>
            </w:tcMar>
            <w:hideMark/>
          </w:tcPr>
          <w:p w:rsidR="00270EE6" w:rsidRPr="00CC3B6F" w:rsidRDefault="00270EE6" w:rsidP="00CC3B6F">
            <w:pPr>
              <w:jc w:val="center"/>
              <w:rPr>
                <w:rFonts w:asciiTheme="minorBidi" w:hAnsiTheme="minorBidi" w:cstheme="minorBidi"/>
                <w:sz w:val="18"/>
                <w:szCs w:val="18"/>
                <w:lang w:eastAsia="en-US"/>
              </w:rPr>
            </w:pPr>
            <w:r w:rsidRPr="00CC3B6F">
              <w:rPr>
                <w:rFonts w:asciiTheme="minorBidi" w:hAnsiTheme="minorBidi" w:cstheme="minorBidi"/>
                <w:sz w:val="18"/>
                <w:szCs w:val="18"/>
                <w:lang w:eastAsia="en-US"/>
              </w:rPr>
              <w:t>For larger groups discuss with the office</w:t>
            </w:r>
          </w:p>
        </w:tc>
      </w:tr>
      <w:tr w:rsidR="00270EE6" w:rsidRPr="00CC3B6F" w:rsidTr="00CC3B6F">
        <w:trPr>
          <w:trHeight w:val="2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270EE6" w:rsidRPr="00CC3B6F" w:rsidRDefault="00270EE6" w:rsidP="00CC3B6F">
            <w:pPr>
              <w:rPr>
                <w:rFonts w:asciiTheme="minorBidi" w:hAnsiTheme="minorBidi" w:cstheme="minorBidi"/>
                <w:sz w:val="18"/>
                <w:szCs w:val="18"/>
                <w:lang w:eastAsia="en-US"/>
              </w:rPr>
            </w:pPr>
          </w:p>
        </w:tc>
      </w:tr>
      <w:tr w:rsidR="00270EE6" w:rsidRPr="00CC3B6F" w:rsidTr="00CC3B6F">
        <w:trPr>
          <w:trHeight w:val="20"/>
        </w:trPr>
        <w:tc>
          <w:tcPr>
            <w:tcW w:w="0" w:type="auto"/>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70EE6" w:rsidRPr="00CC3B6F" w:rsidRDefault="00270EE6" w:rsidP="00CC3B6F">
            <w:pPr>
              <w:rPr>
                <w:rFonts w:asciiTheme="minorBidi" w:hAnsiTheme="minorBidi" w:cstheme="minorBidi"/>
                <w:sz w:val="18"/>
                <w:szCs w:val="18"/>
                <w:lang w:eastAsia="en-US"/>
              </w:rPr>
            </w:pPr>
          </w:p>
          <w:p w:rsidR="00270EE6" w:rsidRPr="00CC3B6F" w:rsidRDefault="00270EE6" w:rsidP="00CC3B6F">
            <w:pPr>
              <w:rPr>
                <w:rFonts w:asciiTheme="minorBidi" w:hAnsiTheme="minorBidi" w:cstheme="minorBidi"/>
                <w:b/>
                <w:bCs/>
                <w:sz w:val="18"/>
                <w:szCs w:val="18"/>
                <w:lang w:eastAsia="en-US"/>
              </w:rPr>
            </w:pPr>
            <w:r w:rsidRPr="00CC3B6F">
              <w:rPr>
                <w:rFonts w:asciiTheme="minorBidi" w:hAnsiTheme="minorBidi" w:cstheme="minorBidi"/>
                <w:b/>
                <w:bCs/>
                <w:sz w:val="18"/>
                <w:szCs w:val="18"/>
                <w:lang w:eastAsia="en-US"/>
              </w:rPr>
              <w:t xml:space="preserve">Online Theory Course - Compulsory for New / An Option for Refresher : </w:t>
            </w:r>
            <w:r w:rsidRPr="00CC3B6F">
              <w:rPr>
                <w:rFonts w:asciiTheme="minorBidi" w:hAnsiTheme="minorBidi" w:cstheme="minorBidi"/>
                <w:b/>
                <w:bCs/>
                <w:color w:val="FF0000"/>
                <w:sz w:val="18"/>
                <w:szCs w:val="18"/>
                <w:lang w:eastAsia="en-US"/>
              </w:rPr>
              <w:t xml:space="preserve">£28 </w:t>
            </w:r>
            <w:r w:rsidRPr="00CC3B6F">
              <w:rPr>
                <w:rFonts w:asciiTheme="minorBidi" w:hAnsiTheme="minorBidi" w:cstheme="minorBidi"/>
                <w:b/>
                <w:bCs/>
                <w:sz w:val="18"/>
                <w:szCs w:val="18"/>
                <w:lang w:eastAsia="en-US"/>
              </w:rPr>
              <w:t>+ vat per person</w:t>
            </w:r>
          </w:p>
          <w:p w:rsidR="00270EE6" w:rsidRPr="00CC3B6F" w:rsidRDefault="00270EE6" w:rsidP="00CC3B6F">
            <w:pPr>
              <w:jc w:val="center"/>
              <w:rPr>
                <w:rFonts w:asciiTheme="minorBidi" w:hAnsiTheme="minorBidi" w:cstheme="minorBidi"/>
                <w:sz w:val="18"/>
                <w:szCs w:val="18"/>
                <w:lang w:eastAsia="en-US"/>
              </w:rPr>
            </w:pPr>
          </w:p>
        </w:tc>
      </w:tr>
      <w:tr w:rsidR="00270EE6" w:rsidRPr="00CC3B6F" w:rsidTr="00CC3B6F">
        <w:trPr>
          <w:trHeight w:val="254"/>
        </w:trPr>
        <w:tc>
          <w:tcPr>
            <w:tcW w:w="0" w:type="auto"/>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70EE6" w:rsidRPr="00CC3B6F" w:rsidRDefault="00270EE6" w:rsidP="00CC3B6F">
            <w:pPr>
              <w:rPr>
                <w:rFonts w:asciiTheme="minorBidi" w:hAnsiTheme="minorBidi" w:cstheme="minorBidi"/>
                <w:sz w:val="18"/>
                <w:szCs w:val="18"/>
                <w:lang w:eastAsia="en-US"/>
              </w:rPr>
            </w:pPr>
          </w:p>
          <w:p w:rsidR="00270EE6" w:rsidRPr="00CC3B6F" w:rsidRDefault="00270EE6" w:rsidP="00CC3B6F">
            <w:pPr>
              <w:rPr>
                <w:rFonts w:asciiTheme="minorBidi" w:hAnsiTheme="minorBidi" w:cstheme="minorBidi"/>
                <w:b/>
                <w:bCs/>
                <w:sz w:val="18"/>
                <w:szCs w:val="18"/>
                <w:lang w:eastAsia="en-US"/>
              </w:rPr>
            </w:pPr>
            <w:r w:rsidRPr="00CC3B6F">
              <w:rPr>
                <w:rFonts w:asciiTheme="minorBidi" w:hAnsiTheme="minorBidi" w:cstheme="minorBidi"/>
                <w:b/>
                <w:bCs/>
                <w:sz w:val="18"/>
                <w:szCs w:val="18"/>
                <w:lang w:eastAsia="en-US"/>
              </w:rPr>
              <w:t>Standard Content:</w:t>
            </w:r>
          </w:p>
          <w:p w:rsidR="00270EE6" w:rsidRPr="00CC3B6F" w:rsidRDefault="00270EE6" w:rsidP="00CC3B6F">
            <w:pPr>
              <w:autoSpaceDN w:val="0"/>
              <w:ind w:left="720" w:hanging="360"/>
              <w:rPr>
                <w:rFonts w:asciiTheme="minorBidi" w:hAnsiTheme="minorBidi" w:cstheme="minorBidi"/>
                <w:sz w:val="18"/>
                <w:szCs w:val="18"/>
                <w:lang w:eastAsia="en-US"/>
              </w:rPr>
            </w:pPr>
            <w:r w:rsidRPr="00CC3B6F">
              <w:rPr>
                <w:rFonts w:asciiTheme="minorBidi" w:hAnsiTheme="minorBidi" w:cstheme="minorBidi"/>
                <w:sz w:val="18"/>
                <w:szCs w:val="18"/>
                <w:lang w:eastAsia="en-US"/>
              </w:rPr>
              <w:t>·         Prepare the patient, equipment, vaccine &amp; environment in accordance with guidelines</w:t>
            </w:r>
          </w:p>
          <w:p w:rsidR="00270EE6" w:rsidRPr="00CC3B6F" w:rsidRDefault="00270EE6" w:rsidP="00CC3B6F">
            <w:pPr>
              <w:autoSpaceDN w:val="0"/>
              <w:ind w:left="720" w:hanging="360"/>
              <w:rPr>
                <w:rFonts w:asciiTheme="minorBidi" w:hAnsiTheme="minorBidi" w:cstheme="minorBidi"/>
                <w:sz w:val="18"/>
                <w:szCs w:val="18"/>
                <w:lang w:eastAsia="en-US"/>
              </w:rPr>
            </w:pPr>
            <w:r w:rsidRPr="00CC3B6F">
              <w:rPr>
                <w:rFonts w:asciiTheme="minorBidi" w:hAnsiTheme="minorBidi" w:cstheme="minorBidi"/>
                <w:sz w:val="18"/>
                <w:szCs w:val="18"/>
                <w:lang w:eastAsia="en-US"/>
              </w:rPr>
              <w:t>·         Safely administer a vaccine injection into the deltoid muscle (IM)</w:t>
            </w:r>
          </w:p>
          <w:p w:rsidR="00270EE6" w:rsidRPr="00CC3B6F" w:rsidRDefault="00270EE6" w:rsidP="00CC3B6F">
            <w:pPr>
              <w:autoSpaceDN w:val="0"/>
              <w:ind w:left="720" w:hanging="360"/>
              <w:rPr>
                <w:rFonts w:asciiTheme="minorBidi" w:hAnsiTheme="minorBidi" w:cstheme="minorBidi"/>
                <w:sz w:val="18"/>
                <w:szCs w:val="18"/>
                <w:lang w:eastAsia="en-US"/>
              </w:rPr>
            </w:pPr>
            <w:r w:rsidRPr="00CC3B6F">
              <w:rPr>
                <w:rFonts w:asciiTheme="minorBidi" w:hAnsiTheme="minorBidi" w:cstheme="minorBidi"/>
                <w:sz w:val="18"/>
                <w:szCs w:val="18"/>
                <w:lang w:eastAsia="en-US"/>
              </w:rPr>
              <w:t>·         Perform Adult CPR &amp; demonstrate the recovery position</w:t>
            </w:r>
          </w:p>
          <w:p w:rsidR="00270EE6" w:rsidRPr="00CC3B6F" w:rsidRDefault="00270EE6" w:rsidP="00CC3B6F">
            <w:pPr>
              <w:autoSpaceDN w:val="0"/>
              <w:ind w:left="720" w:hanging="360"/>
              <w:rPr>
                <w:rFonts w:asciiTheme="minorBidi" w:hAnsiTheme="minorBidi" w:cstheme="minorBidi"/>
                <w:sz w:val="18"/>
                <w:szCs w:val="18"/>
                <w:lang w:eastAsia="en-US"/>
              </w:rPr>
            </w:pPr>
            <w:r w:rsidRPr="00CC3B6F">
              <w:rPr>
                <w:rFonts w:asciiTheme="minorBidi" w:hAnsiTheme="minorBidi" w:cstheme="minorBidi"/>
                <w:sz w:val="18"/>
                <w:szCs w:val="18"/>
                <w:lang w:eastAsia="en-US"/>
              </w:rPr>
              <w:t xml:space="preserve">·         Recognise the symptoms and manage the treatment of adverse reactions, </w:t>
            </w:r>
          </w:p>
          <w:p w:rsidR="00270EE6" w:rsidRPr="00CC3B6F" w:rsidRDefault="00270EE6" w:rsidP="00CC3B6F">
            <w:pPr>
              <w:ind w:left="720"/>
              <w:rPr>
                <w:rFonts w:asciiTheme="minorBidi" w:hAnsiTheme="minorBidi" w:cstheme="minorBidi"/>
                <w:sz w:val="18"/>
                <w:szCs w:val="18"/>
                <w:lang w:eastAsia="en-US"/>
              </w:rPr>
            </w:pPr>
            <w:r w:rsidRPr="00CC3B6F">
              <w:rPr>
                <w:rFonts w:asciiTheme="minorBidi" w:hAnsiTheme="minorBidi" w:cstheme="minorBidi"/>
                <w:sz w:val="18"/>
                <w:szCs w:val="18"/>
                <w:lang w:eastAsia="en-US"/>
              </w:rPr>
              <w:t>including Anaphylaxis &amp; fainting</w:t>
            </w:r>
          </w:p>
          <w:p w:rsidR="00270EE6" w:rsidRPr="00CC3B6F" w:rsidRDefault="00270EE6" w:rsidP="00CC3B6F">
            <w:pPr>
              <w:autoSpaceDN w:val="0"/>
              <w:ind w:left="720" w:hanging="360"/>
              <w:rPr>
                <w:rFonts w:asciiTheme="minorBidi" w:hAnsiTheme="minorBidi" w:cstheme="minorBidi"/>
                <w:sz w:val="18"/>
                <w:szCs w:val="18"/>
                <w:lang w:eastAsia="en-US"/>
              </w:rPr>
            </w:pPr>
            <w:r w:rsidRPr="00CC3B6F">
              <w:rPr>
                <w:rFonts w:asciiTheme="minorBidi" w:hAnsiTheme="minorBidi" w:cstheme="minorBidi"/>
                <w:sz w:val="18"/>
                <w:szCs w:val="18"/>
                <w:lang w:eastAsia="en-US"/>
              </w:rPr>
              <w:t>·         Safely use the different types of auto-injectors</w:t>
            </w:r>
          </w:p>
          <w:p w:rsidR="00270EE6" w:rsidRPr="00CC3B6F" w:rsidRDefault="00270EE6" w:rsidP="00CC3B6F">
            <w:pPr>
              <w:rPr>
                <w:rFonts w:asciiTheme="minorBidi" w:hAnsiTheme="minorBidi" w:cstheme="minorBidi"/>
                <w:sz w:val="18"/>
                <w:szCs w:val="18"/>
                <w:lang w:eastAsia="en-US"/>
              </w:rPr>
            </w:pPr>
          </w:p>
          <w:p w:rsidR="00270EE6" w:rsidRPr="00CC3B6F" w:rsidRDefault="00270EE6" w:rsidP="00CC3B6F">
            <w:pPr>
              <w:rPr>
                <w:rFonts w:asciiTheme="minorBidi" w:hAnsiTheme="minorBidi" w:cstheme="minorBidi"/>
                <w:b/>
                <w:bCs/>
                <w:sz w:val="18"/>
                <w:szCs w:val="18"/>
                <w:lang w:eastAsia="en-US"/>
              </w:rPr>
            </w:pPr>
            <w:r w:rsidRPr="00CC3B6F">
              <w:rPr>
                <w:rFonts w:asciiTheme="minorBidi" w:hAnsiTheme="minorBidi" w:cstheme="minorBidi"/>
                <w:b/>
                <w:bCs/>
                <w:sz w:val="18"/>
                <w:szCs w:val="18"/>
                <w:lang w:eastAsia="en-US"/>
              </w:rPr>
              <w:t>Optional additional content:</w:t>
            </w:r>
          </w:p>
          <w:p w:rsidR="00270EE6" w:rsidRPr="00CC3B6F" w:rsidRDefault="00270EE6" w:rsidP="00CC3B6F">
            <w:pPr>
              <w:autoSpaceDN w:val="0"/>
              <w:ind w:left="720" w:hanging="360"/>
              <w:rPr>
                <w:rFonts w:asciiTheme="minorBidi" w:hAnsiTheme="minorBidi" w:cstheme="minorBidi"/>
                <w:sz w:val="18"/>
                <w:szCs w:val="18"/>
                <w:lang w:eastAsia="en-US"/>
              </w:rPr>
            </w:pPr>
            <w:r w:rsidRPr="00CC3B6F">
              <w:rPr>
                <w:rFonts w:asciiTheme="minorBidi" w:hAnsiTheme="minorBidi" w:cstheme="minorBidi"/>
                <w:sz w:val="18"/>
                <w:szCs w:val="18"/>
                <w:lang w:eastAsia="en-US"/>
              </w:rPr>
              <w:t xml:space="preserve">·         </w:t>
            </w:r>
            <w:proofErr w:type="spellStart"/>
            <w:r w:rsidRPr="00CC3B6F">
              <w:rPr>
                <w:rFonts w:asciiTheme="minorBidi" w:hAnsiTheme="minorBidi" w:cstheme="minorBidi"/>
                <w:sz w:val="18"/>
                <w:szCs w:val="18"/>
                <w:lang w:eastAsia="en-US"/>
              </w:rPr>
              <w:t>Subcut</w:t>
            </w:r>
            <w:proofErr w:type="spellEnd"/>
            <w:r w:rsidRPr="00CC3B6F">
              <w:rPr>
                <w:rFonts w:asciiTheme="minorBidi" w:hAnsiTheme="minorBidi" w:cstheme="minorBidi"/>
                <w:sz w:val="18"/>
                <w:szCs w:val="18"/>
                <w:lang w:eastAsia="en-US"/>
              </w:rPr>
              <w:t xml:space="preserve"> Injection technique</w:t>
            </w:r>
          </w:p>
          <w:p w:rsidR="00270EE6" w:rsidRPr="00CC3B6F" w:rsidRDefault="00270EE6" w:rsidP="00CC3B6F">
            <w:pPr>
              <w:autoSpaceDN w:val="0"/>
              <w:ind w:left="720" w:hanging="360"/>
              <w:rPr>
                <w:rFonts w:asciiTheme="minorBidi" w:hAnsiTheme="minorBidi" w:cstheme="minorBidi"/>
                <w:sz w:val="18"/>
                <w:szCs w:val="18"/>
                <w:lang w:eastAsia="en-US"/>
              </w:rPr>
            </w:pPr>
            <w:r w:rsidRPr="00CC3B6F">
              <w:rPr>
                <w:rFonts w:asciiTheme="minorBidi" w:hAnsiTheme="minorBidi" w:cstheme="minorBidi"/>
                <w:sz w:val="18"/>
                <w:szCs w:val="18"/>
                <w:lang w:eastAsia="en-US"/>
              </w:rPr>
              <w:t>·         Paediatric BLS &amp; Adverse reactions</w:t>
            </w:r>
          </w:p>
          <w:p w:rsidR="00270EE6" w:rsidRPr="00CC3B6F" w:rsidRDefault="00270EE6" w:rsidP="00CC3B6F">
            <w:pPr>
              <w:autoSpaceDN w:val="0"/>
              <w:ind w:left="720" w:hanging="360"/>
              <w:rPr>
                <w:rFonts w:asciiTheme="minorBidi" w:hAnsiTheme="minorBidi" w:cstheme="minorBidi"/>
                <w:sz w:val="18"/>
                <w:szCs w:val="18"/>
                <w:lang w:eastAsia="en-US"/>
              </w:rPr>
            </w:pPr>
            <w:r w:rsidRPr="00CC3B6F">
              <w:rPr>
                <w:rFonts w:asciiTheme="minorBidi" w:hAnsiTheme="minorBidi" w:cstheme="minorBidi"/>
                <w:sz w:val="18"/>
                <w:szCs w:val="18"/>
                <w:lang w:eastAsia="en-US"/>
              </w:rPr>
              <w:t xml:space="preserve">·         Nasal </w:t>
            </w:r>
            <w:proofErr w:type="spellStart"/>
            <w:r w:rsidRPr="00CC3B6F">
              <w:rPr>
                <w:rFonts w:asciiTheme="minorBidi" w:hAnsiTheme="minorBidi" w:cstheme="minorBidi"/>
                <w:sz w:val="18"/>
                <w:szCs w:val="18"/>
                <w:lang w:eastAsia="en-US"/>
              </w:rPr>
              <w:t>Fluenz</w:t>
            </w:r>
            <w:proofErr w:type="spellEnd"/>
          </w:p>
          <w:p w:rsidR="00270EE6" w:rsidRPr="00CC3B6F" w:rsidRDefault="00270EE6" w:rsidP="00CC3B6F">
            <w:pPr>
              <w:autoSpaceDN w:val="0"/>
              <w:ind w:left="720" w:hanging="360"/>
              <w:rPr>
                <w:rFonts w:asciiTheme="minorBidi" w:hAnsiTheme="minorBidi" w:cstheme="minorBidi"/>
                <w:sz w:val="18"/>
                <w:szCs w:val="18"/>
                <w:lang w:eastAsia="en-US"/>
              </w:rPr>
            </w:pPr>
            <w:r w:rsidRPr="00CC3B6F">
              <w:rPr>
                <w:rFonts w:asciiTheme="minorBidi" w:hAnsiTheme="minorBidi" w:cstheme="minorBidi"/>
                <w:sz w:val="18"/>
                <w:szCs w:val="18"/>
                <w:lang w:eastAsia="en-US"/>
              </w:rPr>
              <w:t>·         Reconstitution of vaccines</w:t>
            </w:r>
          </w:p>
          <w:p w:rsidR="00270EE6" w:rsidRPr="00CC3B6F" w:rsidRDefault="00270EE6" w:rsidP="00CC3B6F">
            <w:pPr>
              <w:autoSpaceDN w:val="0"/>
              <w:ind w:left="720" w:hanging="360"/>
              <w:rPr>
                <w:rFonts w:asciiTheme="minorBidi" w:hAnsiTheme="minorBidi" w:cstheme="minorBidi"/>
                <w:sz w:val="18"/>
                <w:szCs w:val="18"/>
                <w:lang w:eastAsia="en-US"/>
              </w:rPr>
            </w:pPr>
            <w:r w:rsidRPr="00CC3B6F">
              <w:rPr>
                <w:rFonts w:asciiTheme="minorBidi" w:hAnsiTheme="minorBidi" w:cstheme="minorBidi"/>
                <w:sz w:val="18"/>
                <w:szCs w:val="18"/>
                <w:lang w:eastAsia="en-US"/>
              </w:rPr>
              <w:t>·         Drawing up from adrenaline ampoules</w:t>
            </w:r>
          </w:p>
        </w:tc>
      </w:tr>
      <w:tr w:rsidR="00270EE6" w:rsidRPr="00270EE6" w:rsidTr="00CC3B6F">
        <w:tc>
          <w:tcPr>
            <w:tcW w:w="0" w:type="auto"/>
            <w:vAlign w:val="center"/>
            <w:hideMark/>
          </w:tcPr>
          <w:p w:rsidR="00270EE6" w:rsidRPr="00270EE6" w:rsidRDefault="00270EE6" w:rsidP="00CC3B6F">
            <w:pPr>
              <w:rPr>
                <w:rFonts w:asciiTheme="minorBidi" w:eastAsia="Times New Roman" w:hAnsiTheme="minorBidi" w:cstheme="minorBidi"/>
                <w:sz w:val="20"/>
                <w:szCs w:val="20"/>
              </w:rPr>
            </w:pPr>
          </w:p>
        </w:tc>
        <w:tc>
          <w:tcPr>
            <w:tcW w:w="0" w:type="auto"/>
            <w:vAlign w:val="center"/>
            <w:hideMark/>
          </w:tcPr>
          <w:p w:rsidR="00270EE6" w:rsidRPr="00270EE6" w:rsidRDefault="00270EE6" w:rsidP="00CC3B6F">
            <w:pPr>
              <w:rPr>
                <w:rFonts w:asciiTheme="minorBidi" w:eastAsia="Times New Roman" w:hAnsiTheme="minorBidi" w:cstheme="minorBidi"/>
                <w:sz w:val="20"/>
                <w:szCs w:val="20"/>
              </w:rPr>
            </w:pPr>
          </w:p>
        </w:tc>
        <w:tc>
          <w:tcPr>
            <w:tcW w:w="0" w:type="auto"/>
            <w:vAlign w:val="center"/>
            <w:hideMark/>
          </w:tcPr>
          <w:p w:rsidR="00270EE6" w:rsidRPr="00270EE6" w:rsidRDefault="00270EE6" w:rsidP="00CC3B6F">
            <w:pPr>
              <w:rPr>
                <w:rFonts w:asciiTheme="minorBidi" w:eastAsia="Times New Roman" w:hAnsiTheme="minorBidi" w:cstheme="minorBidi"/>
                <w:sz w:val="20"/>
                <w:szCs w:val="20"/>
              </w:rPr>
            </w:pPr>
          </w:p>
        </w:tc>
      </w:tr>
    </w:tbl>
    <w:p w:rsidR="001206C9" w:rsidRPr="00270EE6" w:rsidRDefault="001F303A">
      <w:pPr>
        <w:rPr>
          <w:rFonts w:asciiTheme="minorBidi" w:hAnsiTheme="minorBidi" w:cstheme="minorBidi"/>
          <w:sz w:val="20"/>
          <w:szCs w:val="20"/>
        </w:rPr>
      </w:pPr>
    </w:p>
    <w:sectPr w:rsidR="001206C9" w:rsidRPr="00270E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E1F9A"/>
    <w:multiLevelType w:val="multilevel"/>
    <w:tmpl w:val="16B446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EE6"/>
    <w:rsid w:val="001F303A"/>
    <w:rsid w:val="00270EE6"/>
    <w:rsid w:val="00A01B91"/>
    <w:rsid w:val="00A146D3"/>
    <w:rsid w:val="00C92C35"/>
    <w:rsid w:val="00CC3B6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EE6"/>
    <w:pPr>
      <w:spacing w:after="0" w:line="240" w:lineRule="auto"/>
    </w:pPr>
    <w:rPr>
      <w:rFonts w:ascii="Calibri" w:eastAsia="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0EE6"/>
    <w:rPr>
      <w:color w:val="0000FF"/>
      <w:u w:val="single"/>
    </w:rPr>
  </w:style>
  <w:style w:type="paragraph" w:styleId="BalloonText">
    <w:name w:val="Balloon Text"/>
    <w:basedOn w:val="Normal"/>
    <w:link w:val="BalloonTextChar"/>
    <w:uiPriority w:val="99"/>
    <w:semiHidden/>
    <w:unhideWhenUsed/>
    <w:rsid w:val="00270EE6"/>
    <w:rPr>
      <w:rFonts w:ascii="Tahoma" w:hAnsi="Tahoma" w:cs="Tahoma"/>
      <w:sz w:val="16"/>
      <w:szCs w:val="16"/>
    </w:rPr>
  </w:style>
  <w:style w:type="character" w:customStyle="1" w:styleId="BalloonTextChar">
    <w:name w:val="Balloon Text Char"/>
    <w:basedOn w:val="DefaultParagraphFont"/>
    <w:link w:val="BalloonText"/>
    <w:uiPriority w:val="99"/>
    <w:semiHidden/>
    <w:rsid w:val="00270EE6"/>
    <w:rPr>
      <w:rFonts w:ascii="Tahoma" w:eastAsia="Calibri"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EE6"/>
    <w:pPr>
      <w:spacing w:after="0" w:line="240" w:lineRule="auto"/>
    </w:pPr>
    <w:rPr>
      <w:rFonts w:ascii="Calibri" w:eastAsia="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0EE6"/>
    <w:rPr>
      <w:color w:val="0000FF"/>
      <w:u w:val="single"/>
    </w:rPr>
  </w:style>
  <w:style w:type="paragraph" w:styleId="BalloonText">
    <w:name w:val="Balloon Text"/>
    <w:basedOn w:val="Normal"/>
    <w:link w:val="BalloonTextChar"/>
    <w:uiPriority w:val="99"/>
    <w:semiHidden/>
    <w:unhideWhenUsed/>
    <w:rsid w:val="00270EE6"/>
    <w:rPr>
      <w:rFonts w:ascii="Tahoma" w:hAnsi="Tahoma" w:cs="Tahoma"/>
      <w:sz w:val="16"/>
      <w:szCs w:val="16"/>
    </w:rPr>
  </w:style>
  <w:style w:type="character" w:customStyle="1" w:styleId="BalloonTextChar">
    <w:name w:val="Balloon Text Char"/>
    <w:basedOn w:val="DefaultParagraphFont"/>
    <w:link w:val="BalloonText"/>
    <w:uiPriority w:val="99"/>
    <w:semiHidden/>
    <w:rsid w:val="00270EE6"/>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17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pharmacypgd.co.uk/how-it-works/payments-refun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harmacypgd.co.uk/practical-traini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Novartis</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Mehmood, Raashid</dc:creator>
  <cp:lastModifiedBy>Mehmood, Raashid</cp:lastModifiedBy>
  <cp:revision>2</cp:revision>
  <dcterms:created xsi:type="dcterms:W3CDTF">2015-06-03T14:12:00Z</dcterms:created>
  <dcterms:modified xsi:type="dcterms:W3CDTF">2015-06-03T15:05:00Z</dcterms:modified>
</cp:coreProperties>
</file>